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44"/>
        <w:gridCol w:w="621"/>
        <w:gridCol w:w="1984"/>
        <w:gridCol w:w="1124"/>
        <w:gridCol w:w="1428"/>
        <w:gridCol w:w="135"/>
        <w:gridCol w:w="2275"/>
      </w:tblGrid>
      <w:tr w:rsidR="00031BCA" w:rsidRPr="00151917" w14:paraId="5DCE4132" w14:textId="77777777" w:rsidTr="003A6148">
        <w:trPr>
          <w:trHeight w:val="1275"/>
          <w:jc w:val="center"/>
        </w:trPr>
        <w:tc>
          <w:tcPr>
            <w:tcW w:w="2493" w:type="dxa"/>
            <w:gridSpan w:val="2"/>
          </w:tcPr>
          <w:p w14:paraId="3534B952" w14:textId="77777777" w:rsidR="00031BCA" w:rsidRPr="00151917" w:rsidRDefault="00031BCA" w:rsidP="006221DD">
            <w:pPr>
              <w:pStyle w:val="TableParagraph"/>
              <w:spacing w:before="1" w:line="276" w:lineRule="auto"/>
              <w:jc w:val="center"/>
              <w:rPr>
                <w:b/>
                <w:sz w:val="24"/>
                <w:szCs w:val="24"/>
              </w:rPr>
            </w:pPr>
          </w:p>
          <w:p w14:paraId="42B65F72" w14:textId="77777777" w:rsidR="00031BCA" w:rsidRPr="00151917" w:rsidRDefault="00031BCA" w:rsidP="006221DD">
            <w:pPr>
              <w:pStyle w:val="TableParagraph"/>
              <w:spacing w:line="276" w:lineRule="auto"/>
              <w:ind w:left="579"/>
              <w:rPr>
                <w:sz w:val="24"/>
                <w:szCs w:val="24"/>
              </w:rPr>
            </w:pPr>
            <w:r w:rsidRPr="00151917">
              <w:rPr>
                <w:noProof/>
                <w:sz w:val="24"/>
                <w:szCs w:val="24"/>
              </w:rPr>
              <w:drawing>
                <wp:inline distT="0" distB="0" distL="0" distR="0" wp14:anchorId="67FA14E7" wp14:editId="0000D0F7">
                  <wp:extent cx="948312" cy="745426"/>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8" cstate="print"/>
                          <a:stretch>
                            <a:fillRect/>
                          </a:stretch>
                        </pic:blipFill>
                        <pic:spPr>
                          <a:xfrm>
                            <a:off x="0" y="0"/>
                            <a:ext cx="948312" cy="745426"/>
                          </a:xfrm>
                          <a:prstGeom prst="rect">
                            <a:avLst/>
                          </a:prstGeom>
                        </pic:spPr>
                      </pic:pic>
                    </a:graphicData>
                  </a:graphic>
                </wp:inline>
              </w:drawing>
            </w:r>
          </w:p>
        </w:tc>
        <w:tc>
          <w:tcPr>
            <w:tcW w:w="7567" w:type="dxa"/>
            <w:gridSpan w:val="6"/>
            <w:vAlign w:val="center"/>
          </w:tcPr>
          <w:p w14:paraId="4E95A455" w14:textId="59CE0F7B" w:rsidR="00031BCA" w:rsidRPr="00151917" w:rsidRDefault="0021630C" w:rsidP="006221DD">
            <w:pPr>
              <w:pStyle w:val="TableParagraph"/>
              <w:spacing w:before="152" w:line="276" w:lineRule="auto"/>
              <w:ind w:right="260"/>
              <w:jc w:val="center"/>
              <w:rPr>
                <w:b/>
                <w:sz w:val="24"/>
                <w:szCs w:val="24"/>
              </w:rPr>
            </w:pPr>
            <w:r w:rsidRPr="00151917">
              <w:rPr>
                <w:b/>
                <w:sz w:val="24"/>
                <w:szCs w:val="24"/>
              </w:rPr>
              <w:t>GOBIERNO AUTÓNOMO DESCENTRALIZADO MUNICIPAL INTERCULTURAL DE SARAGURO</w:t>
            </w:r>
          </w:p>
        </w:tc>
      </w:tr>
      <w:tr w:rsidR="00031BCA" w:rsidRPr="00151917" w14:paraId="6FA9CE05" w14:textId="77777777" w:rsidTr="003A6148">
        <w:trPr>
          <w:trHeight w:val="672"/>
          <w:jc w:val="center"/>
        </w:trPr>
        <w:tc>
          <w:tcPr>
            <w:tcW w:w="10060" w:type="dxa"/>
            <w:gridSpan w:val="8"/>
            <w:tcBorders>
              <w:bottom w:val="single" w:sz="8" w:space="0" w:color="000000"/>
            </w:tcBorders>
            <w:shd w:val="clear" w:color="auto" w:fill="D9D9D9" w:themeFill="background1" w:themeFillShade="D9"/>
          </w:tcPr>
          <w:p w14:paraId="6255082B" w14:textId="795F902A" w:rsidR="006221DD" w:rsidRPr="00151917" w:rsidRDefault="006221DD" w:rsidP="006221DD">
            <w:pPr>
              <w:pStyle w:val="TableParagraph"/>
              <w:spacing w:before="41" w:line="276" w:lineRule="auto"/>
              <w:ind w:left="1403" w:right="1379"/>
              <w:jc w:val="center"/>
              <w:rPr>
                <w:b/>
                <w:sz w:val="24"/>
                <w:szCs w:val="24"/>
              </w:rPr>
            </w:pPr>
            <w:r w:rsidRPr="00151917">
              <w:rPr>
                <w:b/>
                <w:sz w:val="24"/>
                <w:szCs w:val="24"/>
              </w:rPr>
              <w:t>INFORME DE LA DETERMINACIÓN DE LA NECESIDAD</w:t>
            </w:r>
          </w:p>
          <w:p w14:paraId="640A068A" w14:textId="11D617E5" w:rsidR="00767582" w:rsidRPr="00151917" w:rsidRDefault="00031BCA" w:rsidP="00B330E5">
            <w:pPr>
              <w:pStyle w:val="TableParagraph"/>
              <w:spacing w:before="41" w:line="276" w:lineRule="auto"/>
              <w:ind w:left="1403" w:right="1379"/>
              <w:jc w:val="center"/>
              <w:rPr>
                <w:sz w:val="24"/>
                <w:szCs w:val="24"/>
              </w:rPr>
            </w:pPr>
            <w:r w:rsidRPr="00151917">
              <w:rPr>
                <w:b/>
                <w:sz w:val="24"/>
                <w:szCs w:val="24"/>
              </w:rPr>
              <w:t xml:space="preserve">Fundamento: </w:t>
            </w:r>
            <w:r w:rsidRPr="00151917">
              <w:rPr>
                <w:sz w:val="24"/>
                <w:szCs w:val="24"/>
              </w:rPr>
              <w:t>Nuevo</w:t>
            </w:r>
            <w:r w:rsidRPr="00151917">
              <w:rPr>
                <w:spacing w:val="1"/>
                <w:sz w:val="24"/>
                <w:szCs w:val="24"/>
              </w:rPr>
              <w:t xml:space="preserve"> </w:t>
            </w:r>
            <w:r w:rsidRPr="00151917">
              <w:rPr>
                <w:sz w:val="24"/>
                <w:szCs w:val="24"/>
              </w:rPr>
              <w:t>Reglamento</w:t>
            </w:r>
            <w:r w:rsidRPr="00151917">
              <w:rPr>
                <w:spacing w:val="-3"/>
                <w:sz w:val="24"/>
                <w:szCs w:val="24"/>
              </w:rPr>
              <w:t xml:space="preserve"> </w:t>
            </w:r>
            <w:r w:rsidRPr="00151917">
              <w:rPr>
                <w:sz w:val="24"/>
                <w:szCs w:val="24"/>
              </w:rPr>
              <w:t>de</w:t>
            </w:r>
            <w:r w:rsidRPr="00151917">
              <w:rPr>
                <w:spacing w:val="-8"/>
                <w:sz w:val="24"/>
                <w:szCs w:val="24"/>
              </w:rPr>
              <w:t xml:space="preserve"> </w:t>
            </w:r>
            <w:r w:rsidRPr="00151917">
              <w:rPr>
                <w:sz w:val="24"/>
                <w:szCs w:val="24"/>
              </w:rPr>
              <w:t>Contratación</w:t>
            </w:r>
            <w:r w:rsidRPr="00151917">
              <w:rPr>
                <w:spacing w:val="-2"/>
                <w:sz w:val="24"/>
                <w:szCs w:val="24"/>
              </w:rPr>
              <w:t xml:space="preserve"> </w:t>
            </w:r>
            <w:r w:rsidRPr="00151917">
              <w:rPr>
                <w:sz w:val="24"/>
                <w:szCs w:val="24"/>
              </w:rPr>
              <w:t>Pública,</w:t>
            </w:r>
            <w:r w:rsidRPr="00151917">
              <w:rPr>
                <w:spacing w:val="-1"/>
                <w:sz w:val="24"/>
                <w:szCs w:val="24"/>
              </w:rPr>
              <w:t xml:space="preserve"> </w:t>
            </w:r>
            <w:r w:rsidRPr="00151917">
              <w:rPr>
                <w:sz w:val="24"/>
                <w:szCs w:val="24"/>
              </w:rPr>
              <w:t>Art.</w:t>
            </w:r>
            <w:r w:rsidRPr="00151917">
              <w:rPr>
                <w:spacing w:val="-5"/>
                <w:sz w:val="24"/>
                <w:szCs w:val="24"/>
              </w:rPr>
              <w:t xml:space="preserve"> </w:t>
            </w:r>
            <w:r w:rsidRPr="00151917">
              <w:rPr>
                <w:sz w:val="24"/>
                <w:szCs w:val="24"/>
              </w:rPr>
              <w:t>44</w:t>
            </w:r>
            <w:r w:rsidR="00B330E5" w:rsidRPr="00151917">
              <w:rPr>
                <w:sz w:val="24"/>
                <w:szCs w:val="24"/>
              </w:rPr>
              <w:t>.</w:t>
            </w:r>
          </w:p>
        </w:tc>
      </w:tr>
      <w:tr w:rsidR="00031BCA" w:rsidRPr="00151917" w14:paraId="12E07DB3" w14:textId="77777777" w:rsidTr="003A6148">
        <w:trPr>
          <w:trHeight w:val="441"/>
          <w:jc w:val="center"/>
        </w:trPr>
        <w:tc>
          <w:tcPr>
            <w:tcW w:w="3114" w:type="dxa"/>
            <w:gridSpan w:val="3"/>
            <w:shd w:val="clear" w:color="auto" w:fill="D9D9D9" w:themeFill="background1" w:themeFillShade="D9"/>
          </w:tcPr>
          <w:p w14:paraId="6596C26C" w14:textId="77777777" w:rsidR="00031BCA" w:rsidRPr="00151917" w:rsidRDefault="00031BCA" w:rsidP="006221DD">
            <w:pPr>
              <w:pStyle w:val="TableParagraph"/>
              <w:spacing w:line="276" w:lineRule="auto"/>
              <w:ind w:left="71"/>
              <w:rPr>
                <w:b/>
                <w:sz w:val="24"/>
                <w:szCs w:val="24"/>
              </w:rPr>
            </w:pPr>
            <w:r w:rsidRPr="00151917">
              <w:rPr>
                <w:b/>
                <w:sz w:val="24"/>
                <w:szCs w:val="24"/>
              </w:rPr>
              <w:t>Fecha:</w:t>
            </w:r>
            <w:r w:rsidRPr="00151917">
              <w:rPr>
                <w:b/>
                <w:spacing w:val="-8"/>
                <w:sz w:val="24"/>
                <w:szCs w:val="24"/>
              </w:rPr>
              <w:t xml:space="preserve"> </w:t>
            </w:r>
            <w:r w:rsidRPr="00151917">
              <w:rPr>
                <w:b/>
                <w:sz w:val="24"/>
                <w:szCs w:val="24"/>
              </w:rPr>
              <w:t>(día/mes/año)</w:t>
            </w:r>
          </w:p>
        </w:tc>
        <w:tc>
          <w:tcPr>
            <w:tcW w:w="6946" w:type="dxa"/>
            <w:gridSpan w:val="5"/>
          </w:tcPr>
          <w:p w14:paraId="63AD8552" w14:textId="648EF2B1" w:rsidR="00031BCA" w:rsidRPr="00151917" w:rsidRDefault="00031BCA" w:rsidP="006221DD">
            <w:pPr>
              <w:pStyle w:val="TableParagraph"/>
              <w:spacing w:line="276" w:lineRule="auto"/>
              <w:rPr>
                <w:i/>
                <w:iCs/>
                <w:sz w:val="24"/>
                <w:szCs w:val="24"/>
              </w:rPr>
            </w:pPr>
          </w:p>
        </w:tc>
      </w:tr>
      <w:tr w:rsidR="00031BCA" w:rsidRPr="00151917" w14:paraId="2692090E" w14:textId="77777777" w:rsidTr="003A6148">
        <w:trPr>
          <w:trHeight w:val="441"/>
          <w:jc w:val="center"/>
        </w:trPr>
        <w:tc>
          <w:tcPr>
            <w:tcW w:w="10060" w:type="dxa"/>
            <w:gridSpan w:val="8"/>
            <w:shd w:val="clear" w:color="auto" w:fill="BFBFBF" w:themeFill="background1" w:themeFillShade="BF"/>
            <w:vAlign w:val="center"/>
          </w:tcPr>
          <w:p w14:paraId="4942E683" w14:textId="77777777" w:rsidR="00031BCA" w:rsidRPr="00151917" w:rsidRDefault="00031BCA" w:rsidP="006221DD">
            <w:pPr>
              <w:pStyle w:val="TableParagraph"/>
              <w:spacing w:before="1" w:line="276" w:lineRule="auto"/>
              <w:ind w:left="71"/>
              <w:rPr>
                <w:b/>
                <w:sz w:val="24"/>
                <w:szCs w:val="24"/>
              </w:rPr>
            </w:pPr>
            <w:r w:rsidRPr="00151917">
              <w:rPr>
                <w:b/>
                <w:sz w:val="24"/>
                <w:szCs w:val="24"/>
              </w:rPr>
              <w:t>1.-</w:t>
            </w:r>
            <w:r w:rsidRPr="00151917">
              <w:rPr>
                <w:b/>
                <w:spacing w:val="-12"/>
                <w:sz w:val="24"/>
                <w:szCs w:val="24"/>
              </w:rPr>
              <w:t xml:space="preserve"> </w:t>
            </w:r>
            <w:r w:rsidRPr="00151917">
              <w:rPr>
                <w:b/>
                <w:sz w:val="24"/>
                <w:szCs w:val="24"/>
              </w:rPr>
              <w:t>DATOS</w:t>
            </w:r>
            <w:r w:rsidRPr="00151917">
              <w:rPr>
                <w:b/>
                <w:spacing w:val="-7"/>
                <w:sz w:val="24"/>
                <w:szCs w:val="24"/>
              </w:rPr>
              <w:t xml:space="preserve"> </w:t>
            </w:r>
            <w:r w:rsidRPr="00151917">
              <w:rPr>
                <w:b/>
                <w:sz w:val="24"/>
                <w:szCs w:val="24"/>
              </w:rPr>
              <w:t>GENERALES</w:t>
            </w:r>
          </w:p>
        </w:tc>
      </w:tr>
      <w:tr w:rsidR="00B330E5" w:rsidRPr="00151917" w14:paraId="24FD404B" w14:textId="77777777" w:rsidTr="003A6148">
        <w:trPr>
          <w:trHeight w:val="777"/>
          <w:jc w:val="center"/>
        </w:trPr>
        <w:tc>
          <w:tcPr>
            <w:tcW w:w="3114" w:type="dxa"/>
            <w:gridSpan w:val="3"/>
            <w:shd w:val="clear" w:color="auto" w:fill="EBEBEB"/>
            <w:vAlign w:val="center"/>
          </w:tcPr>
          <w:p w14:paraId="72F50EBB" w14:textId="534BA4E7" w:rsidR="00B330E5" w:rsidRPr="00151917" w:rsidRDefault="00B330E5" w:rsidP="00B330E5">
            <w:pPr>
              <w:pStyle w:val="TableParagraph"/>
              <w:spacing w:before="1" w:line="276" w:lineRule="auto"/>
              <w:jc w:val="center"/>
              <w:rPr>
                <w:b/>
                <w:sz w:val="24"/>
                <w:szCs w:val="24"/>
              </w:rPr>
            </w:pPr>
            <w:r w:rsidRPr="00151917">
              <w:rPr>
                <w:b/>
                <w:spacing w:val="-2"/>
              </w:rPr>
              <w:t>DENOMINACIÓN</w:t>
            </w:r>
          </w:p>
        </w:tc>
        <w:tc>
          <w:tcPr>
            <w:tcW w:w="6946" w:type="dxa"/>
            <w:gridSpan w:val="5"/>
            <w:vAlign w:val="center"/>
          </w:tcPr>
          <w:p w14:paraId="4CF42465" w14:textId="29827D62" w:rsidR="00B330E5" w:rsidRPr="00151917" w:rsidRDefault="00B330E5" w:rsidP="00B330E5">
            <w:pPr>
              <w:pStyle w:val="TableParagraph"/>
              <w:spacing w:line="276" w:lineRule="auto"/>
              <w:ind w:left="82" w:right="261"/>
              <w:jc w:val="center"/>
              <w:rPr>
                <w:sz w:val="24"/>
                <w:szCs w:val="24"/>
              </w:rPr>
            </w:pPr>
            <w:r w:rsidRPr="00151917">
              <w:rPr>
                <w:i/>
                <w:iCs/>
                <w:sz w:val="24"/>
                <w:szCs w:val="24"/>
              </w:rPr>
              <w:t>El objeto de la contratación</w:t>
            </w:r>
            <w:r w:rsidRPr="00151917">
              <w:rPr>
                <w:sz w:val="24"/>
                <w:szCs w:val="24"/>
              </w:rPr>
              <w:t xml:space="preserve"> </w:t>
            </w:r>
            <w:r w:rsidRPr="00151917">
              <w:rPr>
                <w:i/>
                <w:iCs/>
                <w:sz w:val="24"/>
                <w:szCs w:val="24"/>
              </w:rPr>
              <w:t>“ADQUISICIÓN, CONTRATACIÓN, CONSTRUCCIÓN, ADECUACIÓN, REMODELACIÓN, ETC)</w:t>
            </w:r>
          </w:p>
        </w:tc>
      </w:tr>
      <w:tr w:rsidR="00B330E5" w:rsidRPr="00151917" w14:paraId="606B4075" w14:textId="77777777" w:rsidTr="003A6148">
        <w:trPr>
          <w:trHeight w:val="641"/>
          <w:jc w:val="center"/>
        </w:trPr>
        <w:tc>
          <w:tcPr>
            <w:tcW w:w="3114" w:type="dxa"/>
            <w:gridSpan w:val="3"/>
            <w:shd w:val="clear" w:color="auto" w:fill="EBEBEB"/>
            <w:vAlign w:val="center"/>
          </w:tcPr>
          <w:p w14:paraId="79EB6DC6" w14:textId="77777777" w:rsidR="00B330E5" w:rsidRPr="00151917" w:rsidRDefault="00B330E5" w:rsidP="00B330E5">
            <w:pPr>
              <w:pStyle w:val="TableParagraph"/>
              <w:spacing w:before="1" w:line="276" w:lineRule="auto"/>
              <w:jc w:val="center"/>
              <w:rPr>
                <w:b/>
                <w:sz w:val="24"/>
                <w:szCs w:val="24"/>
              </w:rPr>
            </w:pPr>
            <w:r w:rsidRPr="00151917">
              <w:rPr>
                <w:b/>
                <w:sz w:val="24"/>
                <w:szCs w:val="24"/>
              </w:rPr>
              <w:t>PROCEDIMIENTO:</w:t>
            </w:r>
          </w:p>
          <w:p w14:paraId="1E5BA7C6" w14:textId="77777777" w:rsidR="00B330E5" w:rsidRPr="00151917" w:rsidRDefault="00B330E5" w:rsidP="00B330E5">
            <w:pPr>
              <w:pStyle w:val="TableParagraph"/>
              <w:spacing w:before="1" w:line="276" w:lineRule="auto"/>
              <w:jc w:val="center"/>
              <w:rPr>
                <w:b/>
                <w:sz w:val="24"/>
                <w:szCs w:val="24"/>
              </w:rPr>
            </w:pPr>
          </w:p>
        </w:tc>
        <w:tc>
          <w:tcPr>
            <w:tcW w:w="6946" w:type="dxa"/>
            <w:gridSpan w:val="5"/>
            <w:vAlign w:val="center"/>
          </w:tcPr>
          <w:p w14:paraId="3D402228" w14:textId="50387E28" w:rsidR="00B330E5" w:rsidRPr="00151917" w:rsidRDefault="00B330E5" w:rsidP="00B330E5">
            <w:pPr>
              <w:pStyle w:val="TableParagraph"/>
              <w:spacing w:line="276" w:lineRule="auto"/>
              <w:ind w:right="233"/>
              <w:jc w:val="center"/>
              <w:rPr>
                <w:bCs/>
                <w:sz w:val="24"/>
                <w:szCs w:val="24"/>
              </w:rPr>
            </w:pPr>
          </w:p>
        </w:tc>
      </w:tr>
      <w:tr w:rsidR="00B330E5" w:rsidRPr="00151917" w14:paraId="6299F8BE" w14:textId="77777777" w:rsidTr="003A6148">
        <w:trPr>
          <w:trHeight w:val="875"/>
          <w:jc w:val="center"/>
        </w:trPr>
        <w:tc>
          <w:tcPr>
            <w:tcW w:w="3114" w:type="dxa"/>
            <w:gridSpan w:val="3"/>
            <w:shd w:val="clear" w:color="auto" w:fill="EBEBEB"/>
          </w:tcPr>
          <w:p w14:paraId="693CB145" w14:textId="20759AA2" w:rsidR="00B330E5" w:rsidRPr="00151917" w:rsidRDefault="00B330E5" w:rsidP="00B330E5">
            <w:pPr>
              <w:pStyle w:val="TableParagraph"/>
              <w:spacing w:line="276" w:lineRule="auto"/>
              <w:ind w:left="71"/>
              <w:rPr>
                <w:b/>
              </w:rPr>
            </w:pPr>
            <w:r w:rsidRPr="00151917">
              <w:rPr>
                <w:b/>
                <w:spacing w:val="-2"/>
              </w:rPr>
              <w:t>ÁREA</w:t>
            </w:r>
            <w:r w:rsidRPr="00151917">
              <w:rPr>
                <w:b/>
                <w:spacing w:val="-12"/>
              </w:rPr>
              <w:t xml:space="preserve"> </w:t>
            </w:r>
            <w:r w:rsidRPr="00151917">
              <w:rPr>
                <w:b/>
                <w:spacing w:val="-1"/>
              </w:rPr>
              <w:t>REQUIRENTE</w:t>
            </w:r>
            <w:r w:rsidRPr="00151917">
              <w:rPr>
                <w:b/>
              </w:rPr>
              <w:t>: UNIDAD /</w:t>
            </w:r>
            <w:r w:rsidRPr="00151917">
              <w:rPr>
                <w:b/>
                <w:spacing w:val="1"/>
              </w:rPr>
              <w:t xml:space="preserve"> JEFATURA / </w:t>
            </w:r>
            <w:r w:rsidRPr="00151917">
              <w:rPr>
                <w:b/>
                <w:spacing w:val="-4"/>
              </w:rPr>
              <w:t>DIRECCIÓN / COORDINACIÓN</w:t>
            </w:r>
          </w:p>
        </w:tc>
        <w:tc>
          <w:tcPr>
            <w:tcW w:w="6946" w:type="dxa"/>
            <w:gridSpan w:val="5"/>
            <w:vAlign w:val="center"/>
          </w:tcPr>
          <w:p w14:paraId="58698180" w14:textId="67916765" w:rsidR="00B330E5" w:rsidRPr="007B5122" w:rsidRDefault="00B330E5" w:rsidP="00B330E5">
            <w:pPr>
              <w:pStyle w:val="TableParagraph"/>
              <w:spacing w:line="276" w:lineRule="auto"/>
              <w:jc w:val="center"/>
            </w:pPr>
          </w:p>
        </w:tc>
      </w:tr>
      <w:tr w:rsidR="00B330E5" w:rsidRPr="00151917" w14:paraId="61D8DB77" w14:textId="77777777" w:rsidTr="003A6148">
        <w:trPr>
          <w:trHeight w:val="755"/>
          <w:jc w:val="center"/>
        </w:trPr>
        <w:tc>
          <w:tcPr>
            <w:tcW w:w="3114" w:type="dxa"/>
            <w:gridSpan w:val="3"/>
            <w:vMerge w:val="restart"/>
            <w:shd w:val="clear" w:color="auto" w:fill="EBEBEB"/>
          </w:tcPr>
          <w:p w14:paraId="00840038" w14:textId="77777777" w:rsidR="00B330E5" w:rsidRPr="00151917" w:rsidRDefault="00B330E5" w:rsidP="00B330E5">
            <w:pPr>
              <w:pStyle w:val="TableParagraph"/>
              <w:spacing w:before="5" w:line="276" w:lineRule="auto"/>
              <w:ind w:left="71" w:right="132"/>
              <w:rPr>
                <w:b/>
                <w:spacing w:val="-1"/>
              </w:rPr>
            </w:pPr>
          </w:p>
          <w:p w14:paraId="3F20FADD" w14:textId="6B834755" w:rsidR="00B330E5" w:rsidRPr="00151917" w:rsidRDefault="00B330E5" w:rsidP="00B330E5">
            <w:pPr>
              <w:pStyle w:val="TableParagraph"/>
              <w:spacing w:before="5" w:line="276" w:lineRule="auto"/>
              <w:ind w:left="71" w:right="132"/>
              <w:rPr>
                <w:b/>
              </w:rPr>
            </w:pPr>
            <w:r w:rsidRPr="00151917">
              <w:rPr>
                <w:b/>
                <w:spacing w:val="-1"/>
              </w:rPr>
              <w:t xml:space="preserve">RESPONSABLE </w:t>
            </w:r>
            <w:r w:rsidRPr="00151917">
              <w:rPr>
                <w:b/>
              </w:rPr>
              <w:t>DEL</w:t>
            </w:r>
            <w:r w:rsidRPr="00151917">
              <w:rPr>
                <w:b/>
                <w:spacing w:val="-52"/>
              </w:rPr>
              <w:t xml:space="preserve"> </w:t>
            </w:r>
            <w:r w:rsidRPr="00151917">
              <w:rPr>
                <w:b/>
              </w:rPr>
              <w:t>REQUERIMIENTO:</w:t>
            </w:r>
          </w:p>
        </w:tc>
        <w:tc>
          <w:tcPr>
            <w:tcW w:w="3108" w:type="dxa"/>
            <w:gridSpan w:val="2"/>
            <w:shd w:val="clear" w:color="auto" w:fill="EBEBEB"/>
            <w:vAlign w:val="center"/>
          </w:tcPr>
          <w:p w14:paraId="6F44D2D0" w14:textId="265479EC" w:rsidR="00B330E5" w:rsidRPr="00151917" w:rsidRDefault="00B330E5" w:rsidP="00B330E5">
            <w:pPr>
              <w:pStyle w:val="TableParagraph"/>
              <w:spacing w:before="4" w:line="276" w:lineRule="auto"/>
              <w:ind w:left="72" w:right="325"/>
              <w:jc w:val="center"/>
              <w:rPr>
                <w:b/>
              </w:rPr>
            </w:pPr>
            <w:r w:rsidRPr="00151917">
              <w:rPr>
                <w:b/>
                <w:spacing w:val="-1"/>
              </w:rPr>
              <w:t xml:space="preserve">Nombre del funcionario </w:t>
            </w:r>
          </w:p>
        </w:tc>
        <w:tc>
          <w:tcPr>
            <w:tcW w:w="3838" w:type="dxa"/>
            <w:gridSpan w:val="3"/>
            <w:shd w:val="clear" w:color="auto" w:fill="EBEBEB"/>
            <w:vAlign w:val="center"/>
          </w:tcPr>
          <w:p w14:paraId="3E58704C" w14:textId="77777777" w:rsidR="00B330E5" w:rsidRPr="00151917" w:rsidRDefault="00B330E5" w:rsidP="00B330E5">
            <w:pPr>
              <w:pStyle w:val="TableParagraph"/>
              <w:spacing w:line="276" w:lineRule="auto"/>
              <w:ind w:left="73"/>
              <w:jc w:val="center"/>
              <w:rPr>
                <w:b/>
              </w:rPr>
            </w:pPr>
            <w:r w:rsidRPr="00151917">
              <w:rPr>
                <w:b/>
              </w:rPr>
              <w:t>Cargo</w:t>
            </w:r>
            <w:r w:rsidRPr="00151917">
              <w:rPr>
                <w:b/>
                <w:spacing w:val="-7"/>
              </w:rPr>
              <w:t xml:space="preserve"> </w:t>
            </w:r>
            <w:r w:rsidRPr="00151917">
              <w:rPr>
                <w:b/>
              </w:rPr>
              <w:t>del</w:t>
            </w:r>
            <w:r w:rsidRPr="00151917">
              <w:rPr>
                <w:b/>
                <w:spacing w:val="-1"/>
              </w:rPr>
              <w:t xml:space="preserve"> </w:t>
            </w:r>
            <w:r w:rsidRPr="00151917">
              <w:rPr>
                <w:b/>
              </w:rPr>
              <w:t>funcionario</w:t>
            </w:r>
          </w:p>
        </w:tc>
      </w:tr>
      <w:tr w:rsidR="00B330E5" w:rsidRPr="00151917" w14:paraId="430D8607" w14:textId="77777777" w:rsidTr="003A6148">
        <w:trPr>
          <w:trHeight w:val="573"/>
          <w:jc w:val="center"/>
        </w:trPr>
        <w:tc>
          <w:tcPr>
            <w:tcW w:w="3114" w:type="dxa"/>
            <w:gridSpan w:val="3"/>
            <w:vMerge/>
            <w:shd w:val="clear" w:color="auto" w:fill="EBEBEB"/>
          </w:tcPr>
          <w:p w14:paraId="5768457C" w14:textId="77777777" w:rsidR="00B330E5" w:rsidRPr="00151917" w:rsidRDefault="00B330E5" w:rsidP="00B330E5">
            <w:pPr>
              <w:spacing w:line="276" w:lineRule="auto"/>
            </w:pPr>
          </w:p>
        </w:tc>
        <w:tc>
          <w:tcPr>
            <w:tcW w:w="3108" w:type="dxa"/>
            <w:gridSpan w:val="2"/>
            <w:vAlign w:val="center"/>
          </w:tcPr>
          <w:p w14:paraId="563E9D68" w14:textId="5C0EB3CC" w:rsidR="00B330E5" w:rsidRPr="00151917" w:rsidRDefault="00B330E5" w:rsidP="00B330E5">
            <w:pPr>
              <w:pStyle w:val="TableParagraph"/>
              <w:spacing w:line="276" w:lineRule="auto"/>
              <w:jc w:val="center"/>
            </w:pPr>
          </w:p>
        </w:tc>
        <w:tc>
          <w:tcPr>
            <w:tcW w:w="3838" w:type="dxa"/>
            <w:gridSpan w:val="3"/>
            <w:tcBorders>
              <w:right w:val="single" w:sz="4" w:space="0" w:color="auto"/>
            </w:tcBorders>
            <w:vAlign w:val="center"/>
          </w:tcPr>
          <w:p w14:paraId="3B29862F" w14:textId="19EF6CEF" w:rsidR="00B330E5" w:rsidRPr="00151917" w:rsidRDefault="00B330E5" w:rsidP="00B330E5">
            <w:pPr>
              <w:pStyle w:val="TableParagraph"/>
              <w:spacing w:line="276" w:lineRule="auto"/>
              <w:jc w:val="center"/>
            </w:pPr>
          </w:p>
        </w:tc>
      </w:tr>
      <w:tr w:rsidR="00B330E5" w:rsidRPr="00151917" w14:paraId="17D0075F" w14:textId="7102D4AA" w:rsidTr="003A6148">
        <w:trPr>
          <w:trHeight w:val="432"/>
          <w:jc w:val="center"/>
        </w:trPr>
        <w:tc>
          <w:tcPr>
            <w:tcW w:w="3114" w:type="dxa"/>
            <w:gridSpan w:val="3"/>
            <w:vMerge w:val="restart"/>
            <w:shd w:val="clear" w:color="auto" w:fill="EBEBEB"/>
            <w:vAlign w:val="center"/>
          </w:tcPr>
          <w:p w14:paraId="78DB82EC" w14:textId="77777777" w:rsidR="00B330E5" w:rsidRPr="00151917" w:rsidRDefault="00B330E5" w:rsidP="00B330E5">
            <w:pPr>
              <w:pStyle w:val="TableParagraph"/>
              <w:spacing w:before="1" w:line="276" w:lineRule="auto"/>
              <w:ind w:left="71" w:right="991"/>
              <w:jc w:val="center"/>
              <w:rPr>
                <w:b/>
                <w:sz w:val="24"/>
                <w:szCs w:val="24"/>
              </w:rPr>
            </w:pPr>
            <w:r w:rsidRPr="00151917">
              <w:rPr>
                <w:b/>
              </w:rPr>
              <w:t>TIPO</w:t>
            </w:r>
            <w:r w:rsidRPr="00151917">
              <w:rPr>
                <w:b/>
                <w:spacing w:val="2"/>
              </w:rPr>
              <w:t xml:space="preserve"> </w:t>
            </w:r>
            <w:r w:rsidRPr="00151917">
              <w:rPr>
                <w:b/>
              </w:rPr>
              <w:t>DE</w:t>
            </w:r>
            <w:r w:rsidRPr="00151917">
              <w:rPr>
                <w:b/>
                <w:spacing w:val="1"/>
              </w:rPr>
              <w:t xml:space="preserve"> </w:t>
            </w:r>
            <w:r w:rsidRPr="00151917">
              <w:rPr>
                <w:b/>
                <w:spacing w:val="-1"/>
              </w:rPr>
              <w:t>PRODUCTO</w:t>
            </w:r>
          </w:p>
        </w:tc>
        <w:tc>
          <w:tcPr>
            <w:tcW w:w="3108" w:type="dxa"/>
            <w:gridSpan w:val="2"/>
            <w:tcBorders>
              <w:bottom w:val="nil"/>
              <w:right w:val="single" w:sz="4" w:space="0" w:color="auto"/>
            </w:tcBorders>
            <w:vAlign w:val="center"/>
          </w:tcPr>
          <w:p w14:paraId="183A8369" w14:textId="628FC5DD" w:rsidR="00B330E5" w:rsidRPr="00151917" w:rsidRDefault="00B330E5" w:rsidP="00B330E5">
            <w:pPr>
              <w:pStyle w:val="TableParagraph"/>
              <w:spacing w:line="276" w:lineRule="auto"/>
              <w:jc w:val="center"/>
              <w:rPr>
                <w:sz w:val="24"/>
                <w:szCs w:val="24"/>
              </w:rPr>
            </w:pPr>
            <w:r w:rsidRPr="00151917">
              <w:rPr>
                <w:sz w:val="24"/>
                <w:szCs w:val="24"/>
              </w:rPr>
              <w:t>BIEN</w:t>
            </w:r>
          </w:p>
        </w:tc>
        <w:tc>
          <w:tcPr>
            <w:tcW w:w="1563" w:type="dxa"/>
            <w:gridSpan w:val="2"/>
            <w:tcBorders>
              <w:right w:val="single" w:sz="4" w:space="0" w:color="auto"/>
            </w:tcBorders>
            <w:vAlign w:val="center"/>
          </w:tcPr>
          <w:p w14:paraId="46BC17C9" w14:textId="011BA3C3" w:rsidR="00B330E5" w:rsidRPr="00151917" w:rsidRDefault="00B330E5" w:rsidP="00B330E5">
            <w:pPr>
              <w:pStyle w:val="TableParagraph"/>
              <w:spacing w:line="276" w:lineRule="auto"/>
              <w:ind w:left="106"/>
              <w:jc w:val="center"/>
              <w:rPr>
                <w:sz w:val="24"/>
                <w:szCs w:val="24"/>
              </w:rPr>
            </w:pPr>
            <w:r w:rsidRPr="00151917">
              <w:t>SERVICIO</w:t>
            </w:r>
          </w:p>
        </w:tc>
        <w:tc>
          <w:tcPr>
            <w:tcW w:w="2275" w:type="dxa"/>
            <w:tcBorders>
              <w:right w:val="single" w:sz="4" w:space="0" w:color="auto"/>
            </w:tcBorders>
            <w:vAlign w:val="center"/>
          </w:tcPr>
          <w:p w14:paraId="14A573EC" w14:textId="4F15CD38" w:rsidR="00B330E5" w:rsidRPr="00151917" w:rsidRDefault="00B330E5" w:rsidP="00B330E5">
            <w:pPr>
              <w:pStyle w:val="TableParagraph"/>
              <w:spacing w:line="276" w:lineRule="auto"/>
              <w:ind w:left="117"/>
              <w:jc w:val="center"/>
              <w:rPr>
                <w:sz w:val="24"/>
                <w:szCs w:val="24"/>
              </w:rPr>
            </w:pPr>
            <w:r w:rsidRPr="00151917">
              <w:t>OBRA</w:t>
            </w:r>
          </w:p>
        </w:tc>
      </w:tr>
      <w:tr w:rsidR="00B330E5" w:rsidRPr="00151917" w14:paraId="3BC12B16" w14:textId="1B1CFA04" w:rsidTr="003A6148">
        <w:trPr>
          <w:trHeight w:val="362"/>
          <w:jc w:val="center"/>
        </w:trPr>
        <w:tc>
          <w:tcPr>
            <w:tcW w:w="3114" w:type="dxa"/>
            <w:gridSpan w:val="3"/>
            <w:vMerge/>
            <w:tcBorders>
              <w:top w:val="nil"/>
            </w:tcBorders>
            <w:shd w:val="clear" w:color="auto" w:fill="EBEBEB"/>
          </w:tcPr>
          <w:p w14:paraId="22B79224" w14:textId="77777777" w:rsidR="00B330E5" w:rsidRPr="00151917" w:rsidRDefault="00B330E5" w:rsidP="00B330E5">
            <w:pPr>
              <w:spacing w:line="276" w:lineRule="auto"/>
              <w:rPr>
                <w:sz w:val="24"/>
                <w:szCs w:val="24"/>
              </w:rPr>
            </w:pPr>
          </w:p>
        </w:tc>
        <w:tc>
          <w:tcPr>
            <w:tcW w:w="3108" w:type="dxa"/>
            <w:gridSpan w:val="2"/>
            <w:tcBorders>
              <w:top w:val="single" w:sz="4" w:space="0" w:color="auto"/>
              <w:right w:val="single" w:sz="4" w:space="0" w:color="auto"/>
            </w:tcBorders>
            <w:shd w:val="clear" w:color="auto" w:fill="auto"/>
            <w:vAlign w:val="center"/>
          </w:tcPr>
          <w:p w14:paraId="12197194" w14:textId="3AB9BDDD" w:rsidR="00B330E5" w:rsidRPr="00151917" w:rsidRDefault="00B330E5" w:rsidP="00B330E5">
            <w:pPr>
              <w:widowControl/>
              <w:autoSpaceDE/>
              <w:autoSpaceDN/>
              <w:spacing w:after="160" w:line="259" w:lineRule="auto"/>
              <w:jc w:val="center"/>
            </w:pPr>
          </w:p>
        </w:tc>
        <w:tc>
          <w:tcPr>
            <w:tcW w:w="1563" w:type="dxa"/>
            <w:gridSpan w:val="2"/>
            <w:tcBorders>
              <w:top w:val="single" w:sz="4" w:space="0" w:color="auto"/>
              <w:right w:val="single" w:sz="4" w:space="0" w:color="auto"/>
            </w:tcBorders>
            <w:shd w:val="clear" w:color="auto" w:fill="auto"/>
            <w:vAlign w:val="center"/>
          </w:tcPr>
          <w:p w14:paraId="72ED426A" w14:textId="1132DE93" w:rsidR="00B330E5" w:rsidRPr="00151917" w:rsidRDefault="00B330E5" w:rsidP="00B330E5">
            <w:pPr>
              <w:widowControl/>
              <w:autoSpaceDE/>
              <w:autoSpaceDN/>
              <w:spacing w:after="160" w:line="259" w:lineRule="auto"/>
              <w:jc w:val="center"/>
            </w:pPr>
          </w:p>
        </w:tc>
        <w:tc>
          <w:tcPr>
            <w:tcW w:w="2275" w:type="dxa"/>
            <w:tcBorders>
              <w:top w:val="single" w:sz="4" w:space="0" w:color="auto"/>
              <w:right w:val="single" w:sz="4" w:space="0" w:color="auto"/>
            </w:tcBorders>
            <w:shd w:val="clear" w:color="auto" w:fill="auto"/>
            <w:vAlign w:val="center"/>
          </w:tcPr>
          <w:p w14:paraId="41B0272C" w14:textId="77777777" w:rsidR="00B330E5" w:rsidRPr="00151917" w:rsidRDefault="00B330E5" w:rsidP="00B330E5">
            <w:pPr>
              <w:widowControl/>
              <w:autoSpaceDE/>
              <w:autoSpaceDN/>
              <w:spacing w:after="160" w:line="259" w:lineRule="auto"/>
              <w:jc w:val="center"/>
            </w:pPr>
          </w:p>
        </w:tc>
      </w:tr>
      <w:tr w:rsidR="0059487E" w:rsidRPr="00151917" w14:paraId="4BE218F5" w14:textId="77777777" w:rsidTr="003A6148">
        <w:trPr>
          <w:trHeight w:val="362"/>
          <w:jc w:val="center"/>
        </w:trPr>
        <w:tc>
          <w:tcPr>
            <w:tcW w:w="10060" w:type="dxa"/>
            <w:gridSpan w:val="8"/>
            <w:tcBorders>
              <w:top w:val="nil"/>
              <w:right w:val="single" w:sz="4" w:space="0" w:color="auto"/>
            </w:tcBorders>
            <w:shd w:val="clear" w:color="auto" w:fill="A6A6A6" w:themeFill="background1" w:themeFillShade="A6"/>
          </w:tcPr>
          <w:p w14:paraId="3DA05B79" w14:textId="37CDD04B" w:rsidR="0059487E" w:rsidRPr="00151917" w:rsidRDefault="0059487E" w:rsidP="0059487E">
            <w:pPr>
              <w:pStyle w:val="TableParagraph"/>
              <w:spacing w:line="276" w:lineRule="auto"/>
              <w:jc w:val="both"/>
              <w:rPr>
                <w:b/>
                <w:spacing w:val="-1"/>
                <w:sz w:val="24"/>
                <w:szCs w:val="24"/>
              </w:rPr>
            </w:pPr>
            <w:r w:rsidRPr="00151917">
              <w:rPr>
                <w:b/>
                <w:spacing w:val="-2"/>
                <w:sz w:val="24"/>
                <w:szCs w:val="24"/>
              </w:rPr>
              <w:t>2.-</w:t>
            </w:r>
            <w:r w:rsidRPr="00151917">
              <w:rPr>
                <w:b/>
                <w:spacing w:val="-14"/>
                <w:sz w:val="24"/>
                <w:szCs w:val="24"/>
              </w:rPr>
              <w:t xml:space="preserve"> </w:t>
            </w:r>
            <w:r w:rsidRPr="00151917">
              <w:rPr>
                <w:b/>
                <w:spacing w:val="-1"/>
                <w:sz w:val="24"/>
                <w:szCs w:val="24"/>
              </w:rPr>
              <w:t>ANTECEDENTES</w:t>
            </w:r>
          </w:p>
        </w:tc>
      </w:tr>
      <w:tr w:rsidR="0059487E" w:rsidRPr="00151917" w14:paraId="55C013A5" w14:textId="77777777" w:rsidTr="003A6148">
        <w:trPr>
          <w:trHeight w:val="362"/>
          <w:jc w:val="center"/>
        </w:trPr>
        <w:tc>
          <w:tcPr>
            <w:tcW w:w="10060" w:type="dxa"/>
            <w:gridSpan w:val="8"/>
            <w:tcBorders>
              <w:top w:val="single" w:sz="4" w:space="0" w:color="auto"/>
              <w:right w:val="single" w:sz="4" w:space="0" w:color="auto"/>
            </w:tcBorders>
            <w:shd w:val="clear" w:color="auto" w:fill="auto"/>
          </w:tcPr>
          <w:p w14:paraId="7A88D458" w14:textId="5CB53C63" w:rsidR="009A6E68" w:rsidRDefault="009A6E68" w:rsidP="0059487E">
            <w:pPr>
              <w:pStyle w:val="TableParagraph"/>
              <w:spacing w:line="276" w:lineRule="auto"/>
              <w:jc w:val="both"/>
              <w:rPr>
                <w:bCs/>
                <w:i/>
                <w:iCs/>
                <w:spacing w:val="-2"/>
                <w:sz w:val="24"/>
                <w:szCs w:val="24"/>
              </w:rPr>
            </w:pPr>
            <w:r>
              <w:rPr>
                <w:b/>
                <w:spacing w:val="-2"/>
                <w:sz w:val="24"/>
                <w:szCs w:val="24"/>
              </w:rPr>
              <w:t xml:space="preserve">2.1.- </w:t>
            </w:r>
            <w:r w:rsidRPr="009A6E68">
              <w:rPr>
                <w:b/>
                <w:spacing w:val="-2"/>
                <w:sz w:val="24"/>
                <w:szCs w:val="24"/>
              </w:rPr>
              <w:t xml:space="preserve">Fundamento </w:t>
            </w:r>
            <w:r w:rsidR="00E24263" w:rsidRPr="009A6E68">
              <w:rPr>
                <w:b/>
                <w:spacing w:val="-2"/>
                <w:sz w:val="24"/>
                <w:szCs w:val="24"/>
              </w:rPr>
              <w:t xml:space="preserve">legal. </w:t>
            </w:r>
            <w:r w:rsidR="00B41898">
              <w:rPr>
                <w:b/>
                <w:spacing w:val="-2"/>
                <w:sz w:val="24"/>
                <w:szCs w:val="24"/>
              </w:rPr>
              <w:t>–</w:t>
            </w:r>
            <w:r>
              <w:rPr>
                <w:b/>
                <w:spacing w:val="-2"/>
                <w:sz w:val="24"/>
                <w:szCs w:val="24"/>
              </w:rPr>
              <w:t xml:space="preserve"> </w:t>
            </w:r>
          </w:p>
          <w:p w14:paraId="385DBD1D" w14:textId="77777777" w:rsidR="00B41898" w:rsidRPr="006221DD" w:rsidRDefault="00B41898" w:rsidP="00B41898">
            <w:pPr>
              <w:pStyle w:val="TableParagraph"/>
              <w:spacing w:line="276" w:lineRule="auto"/>
              <w:ind w:left="284" w:right="285"/>
              <w:jc w:val="both"/>
              <w:rPr>
                <w:bCs/>
                <w:sz w:val="24"/>
                <w:szCs w:val="24"/>
              </w:rPr>
            </w:pPr>
            <w:r w:rsidRPr="006221DD">
              <w:rPr>
                <w:bCs/>
                <w:sz w:val="24"/>
                <w:szCs w:val="24"/>
              </w:rPr>
              <w:t xml:space="preserve">LEY ORGANICA SISTEMA NACIONAL CONTRATACION PUBLICA </w:t>
            </w:r>
          </w:p>
          <w:p w14:paraId="7661A99F" w14:textId="77777777" w:rsidR="00B41898" w:rsidRPr="006221DD" w:rsidRDefault="00B41898" w:rsidP="00B41898">
            <w:pPr>
              <w:pStyle w:val="TableParagraph"/>
              <w:spacing w:line="276" w:lineRule="auto"/>
              <w:ind w:left="284" w:right="285"/>
              <w:jc w:val="both"/>
              <w:rPr>
                <w:bCs/>
                <w:sz w:val="24"/>
                <w:szCs w:val="24"/>
              </w:rPr>
            </w:pPr>
            <w:r w:rsidRPr="00914DAB">
              <w:rPr>
                <w:b/>
                <w:sz w:val="24"/>
                <w:szCs w:val="24"/>
              </w:rPr>
              <w:t>Art. 4,</w:t>
            </w:r>
            <w:r w:rsidRPr="006221DD">
              <w:rPr>
                <w:bCs/>
                <w:sz w:val="24"/>
                <w:szCs w:val="24"/>
              </w:rPr>
              <w:t xml:space="preserve"> </w:t>
            </w:r>
            <w:r w:rsidRPr="00914DAB">
              <w:rPr>
                <w:bCs/>
                <w:i/>
                <w:iCs/>
                <w:sz w:val="24"/>
                <w:szCs w:val="24"/>
              </w:rPr>
              <w:t>Principios-Participación Nacional:</w:t>
            </w:r>
            <w:r w:rsidRPr="006221DD">
              <w:rPr>
                <w:bCs/>
                <w:sz w:val="24"/>
                <w:szCs w:val="24"/>
              </w:rPr>
              <w:t xml:space="preserve"> “Para la aplicación de esta Ley y de los contratos que de ella deriven, se observarán los principios de legalidad, trato justo, igualdad, calidad, vigencia tecnológica, oportunidad, concurrencia, transparencia, publicidad; y, participación nacional”. </w:t>
            </w:r>
          </w:p>
          <w:p w14:paraId="1290AAE5" w14:textId="7C06C0BB" w:rsidR="00B41898" w:rsidRPr="006221DD" w:rsidRDefault="00B41898" w:rsidP="00B41898">
            <w:pPr>
              <w:pStyle w:val="TableParagraph"/>
              <w:spacing w:line="276" w:lineRule="auto"/>
              <w:ind w:left="284" w:right="285"/>
              <w:jc w:val="both"/>
              <w:rPr>
                <w:bCs/>
                <w:sz w:val="24"/>
                <w:szCs w:val="24"/>
              </w:rPr>
            </w:pPr>
            <w:r w:rsidRPr="00914DAB">
              <w:rPr>
                <w:b/>
                <w:sz w:val="24"/>
                <w:szCs w:val="24"/>
              </w:rPr>
              <w:t>Art. 46.-</w:t>
            </w:r>
            <w:r w:rsidRPr="006221DD">
              <w:rPr>
                <w:bCs/>
                <w:sz w:val="24"/>
                <w:szCs w:val="24"/>
              </w:rPr>
              <w:t xml:space="preserve"> </w:t>
            </w:r>
            <w:r w:rsidRPr="00914DAB">
              <w:rPr>
                <w:bCs/>
                <w:i/>
                <w:iCs/>
                <w:sz w:val="24"/>
                <w:szCs w:val="24"/>
              </w:rPr>
              <w:t>Obligaciones de las Entidades Contratantes. –</w:t>
            </w:r>
            <w:r w:rsidRPr="006221DD">
              <w:rPr>
                <w:bCs/>
                <w:sz w:val="24"/>
                <w:szCs w:val="24"/>
              </w:rPr>
              <w:t xml:space="preserve"> “Las Entidades Contratantes deberán consultar el catálogo electrónico previamente a establecer procesos de adquisición de bienes y servicios. Solo en caso de que el bien o servicio requerido no se encuentre catalogado se podrá realizar otros procedimientos de selección para la adquisición de bienes o servicios, de conformidad con la presente Ley y su Reglamento”.</w:t>
            </w:r>
          </w:p>
          <w:p w14:paraId="52F8C77E" w14:textId="77777777" w:rsidR="00B41898" w:rsidRPr="0036300D" w:rsidRDefault="00B41898" w:rsidP="00B41898">
            <w:pPr>
              <w:pStyle w:val="TableParagraph"/>
              <w:spacing w:before="172" w:line="276" w:lineRule="auto"/>
              <w:ind w:left="284" w:right="285"/>
              <w:jc w:val="both"/>
              <w:rPr>
                <w:w w:val="95"/>
              </w:rPr>
            </w:pPr>
            <w:r w:rsidRPr="0036300D">
              <w:rPr>
                <w:b/>
                <w:bCs/>
                <w:w w:val="95"/>
              </w:rPr>
              <w:t>REGLAMENTO A LA LEY ORGANICA SISTEMA NACIONAL CONTRATACION PÚBLICA EMITIDO EN EL DECRETO EJECUTIVO NO. 458, PUBLICADO EN EL SEGUNDO SUPLEMENTO DEL REGISTRO OFICIAL NO. 87 DE 20 DE JUNIO DE 2022, CON ÚLTIMA REFORMA EFECTUADA EN EL SEGUNDO SUPLEMENTO DEL REGISTRO OFICIAL NO. 104 DE 13 DE JULIO DE 2022, Y REFORMADO MEDIANTE DECRETO EJECUTIVO NO. 550 CON ÚLTIMA REFORMA EFECTUADA EN EL SUPLEMENTO N.º 138 - REGISTRO OFICIAL DE FECHA 31 DE AGOSTO DE 2022 DETERMINA: DETERMINA</w:t>
            </w:r>
            <w:r w:rsidRPr="0036300D">
              <w:rPr>
                <w:w w:val="95"/>
              </w:rPr>
              <w:t>:</w:t>
            </w:r>
          </w:p>
          <w:p w14:paraId="2D09FE5F" w14:textId="77777777" w:rsidR="00B41898" w:rsidRPr="006221DD" w:rsidRDefault="00B41898" w:rsidP="00B41898">
            <w:pPr>
              <w:pStyle w:val="TableParagraph"/>
              <w:spacing w:before="172" w:line="276" w:lineRule="auto"/>
              <w:ind w:left="284" w:right="285"/>
              <w:jc w:val="both"/>
              <w:rPr>
                <w:w w:val="95"/>
                <w:sz w:val="24"/>
                <w:szCs w:val="24"/>
              </w:rPr>
            </w:pPr>
            <w:r w:rsidRPr="00914DAB">
              <w:rPr>
                <w:b/>
                <w:bCs/>
                <w:w w:val="95"/>
                <w:sz w:val="24"/>
                <w:szCs w:val="24"/>
              </w:rPr>
              <w:lastRenderedPageBreak/>
              <w:t>Art. 14.-</w:t>
            </w:r>
            <w:r w:rsidRPr="006221DD">
              <w:rPr>
                <w:w w:val="95"/>
                <w:sz w:val="24"/>
                <w:szCs w:val="24"/>
              </w:rPr>
              <w:t xml:space="preserve"> </w:t>
            </w:r>
            <w:r w:rsidRPr="00914DAB">
              <w:rPr>
                <w:i/>
                <w:iCs/>
                <w:w w:val="95"/>
                <w:sz w:val="24"/>
                <w:szCs w:val="24"/>
              </w:rPr>
              <w:t>Información relevante. -</w:t>
            </w:r>
            <w:r w:rsidRPr="006221DD">
              <w:rPr>
                <w:w w:val="95"/>
                <w:sz w:val="24"/>
                <w:szCs w:val="24"/>
              </w:rPr>
              <w:t xml:space="preserve"> Para efectos de publicidad de los procedimientos de contratación en el Portal COMPRAS PÚBLICAS se entenderá como información relevante la siguiente: </w:t>
            </w:r>
          </w:p>
          <w:p w14:paraId="737054EE" w14:textId="77777777"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 xml:space="preserve">1. Informe de necesidad de la contratación; </w:t>
            </w:r>
          </w:p>
          <w:p w14:paraId="3777272C" w14:textId="77777777" w:rsidR="00B41898" w:rsidRPr="006221DD" w:rsidRDefault="00B41898" w:rsidP="00B41898">
            <w:pPr>
              <w:pStyle w:val="TableParagraph"/>
              <w:spacing w:before="172" w:line="276" w:lineRule="auto"/>
              <w:ind w:left="284" w:right="285"/>
              <w:jc w:val="both"/>
              <w:rPr>
                <w:w w:val="95"/>
                <w:sz w:val="24"/>
                <w:szCs w:val="24"/>
              </w:rPr>
            </w:pPr>
            <w:r w:rsidRPr="00914DAB">
              <w:rPr>
                <w:b/>
                <w:bCs/>
                <w:w w:val="95"/>
                <w:sz w:val="24"/>
                <w:szCs w:val="24"/>
              </w:rPr>
              <w:t>Art. 36.-</w:t>
            </w:r>
            <w:r w:rsidRPr="006221DD">
              <w:rPr>
                <w:w w:val="95"/>
                <w:sz w:val="24"/>
                <w:szCs w:val="24"/>
              </w:rPr>
              <w:t xml:space="preserve"> </w:t>
            </w:r>
            <w:r w:rsidRPr="00914DAB">
              <w:rPr>
                <w:i/>
                <w:iCs/>
                <w:w w:val="95"/>
                <w:sz w:val="24"/>
                <w:szCs w:val="24"/>
              </w:rPr>
              <w:t>Planificación de la compra. -</w:t>
            </w:r>
            <w:r w:rsidRPr="006221DD">
              <w:rPr>
                <w:w w:val="95"/>
                <w:sz w:val="24"/>
                <w:szCs w:val="24"/>
              </w:rPr>
              <w:t xml:space="preserve"> En todo procedimiento de contratación pública, la máxima autoridad de la entidad contratante o su delegado y las personas responsables de la gestión de las adquisiciones, deberán considerar las siguientes directrices de planificación de la compra: </w:t>
            </w:r>
          </w:p>
          <w:p w14:paraId="71268E6F" w14:textId="77777777"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1.</w:t>
            </w:r>
            <w:r>
              <w:rPr>
                <w:w w:val="95"/>
                <w:sz w:val="24"/>
                <w:szCs w:val="24"/>
              </w:rPr>
              <w:t xml:space="preserve"> </w:t>
            </w:r>
            <w:r w:rsidRPr="006221DD">
              <w:rPr>
                <w:w w:val="95"/>
                <w:sz w:val="24"/>
                <w:szCs w:val="24"/>
              </w:rPr>
              <w:t xml:space="preserve">Las contrataciones serán solicitadas, autorizadas y ejecutadas con la anticipación suficiente y en las cantidades apropiadas: </w:t>
            </w:r>
          </w:p>
          <w:p w14:paraId="6F333527" w14:textId="77777777"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2.</w:t>
            </w:r>
            <w:r>
              <w:rPr>
                <w:w w:val="95"/>
                <w:sz w:val="24"/>
                <w:szCs w:val="24"/>
              </w:rPr>
              <w:t xml:space="preserve"> </w:t>
            </w:r>
            <w:r w:rsidRPr="006221DD">
              <w:rPr>
                <w:w w:val="95"/>
                <w:sz w:val="24"/>
                <w:szCs w:val="24"/>
              </w:rPr>
              <w:t xml:space="preserve">La ejecución de las compras programadas para el año se realizará tomando en consideración el consumo real, la capacidad de almacenamiento, la conveniencia financiera y el tiempo que regularmente tome el trámite; y. </w:t>
            </w:r>
          </w:p>
          <w:p w14:paraId="1A8B0AB0" w14:textId="77777777"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3.</w:t>
            </w:r>
            <w:r>
              <w:rPr>
                <w:w w:val="95"/>
                <w:sz w:val="24"/>
                <w:szCs w:val="24"/>
              </w:rPr>
              <w:t xml:space="preserve"> </w:t>
            </w:r>
            <w:r w:rsidRPr="006221DD">
              <w:rPr>
                <w:w w:val="95"/>
                <w:sz w:val="24"/>
                <w:szCs w:val="24"/>
              </w:rPr>
              <w:t xml:space="preserve">Toda compra que se efectúe o proceso de contratación pública, deberá fundamentarse y limitarse en las competencias institucionales. </w:t>
            </w:r>
          </w:p>
          <w:p w14:paraId="6325BC9B" w14:textId="77777777"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 xml:space="preserve">Sólo por excepción, en las contrataciones por emergencia, no se aplicarán estas directrices generales. </w:t>
            </w:r>
          </w:p>
          <w:p w14:paraId="39C168C4" w14:textId="77777777" w:rsidR="00B41898" w:rsidRPr="006221DD" w:rsidRDefault="00B41898" w:rsidP="00B41898">
            <w:pPr>
              <w:pStyle w:val="TableParagraph"/>
              <w:spacing w:before="172" w:line="276" w:lineRule="auto"/>
              <w:ind w:left="284" w:right="285"/>
              <w:jc w:val="both"/>
              <w:rPr>
                <w:w w:val="95"/>
                <w:sz w:val="24"/>
                <w:szCs w:val="24"/>
              </w:rPr>
            </w:pPr>
            <w:r w:rsidRPr="00914DAB">
              <w:rPr>
                <w:b/>
                <w:bCs/>
                <w:w w:val="95"/>
                <w:sz w:val="24"/>
                <w:szCs w:val="24"/>
              </w:rPr>
              <w:t>Art. 42</w:t>
            </w:r>
            <w:r w:rsidRPr="00914DAB">
              <w:rPr>
                <w:i/>
                <w:iCs/>
                <w:w w:val="95"/>
                <w:sz w:val="24"/>
                <w:szCs w:val="24"/>
              </w:rPr>
              <w:t>.- Fase preparatoria,-</w:t>
            </w:r>
            <w:r w:rsidRPr="006221DD">
              <w:rPr>
                <w:w w:val="95"/>
                <w:sz w:val="24"/>
                <w:szCs w:val="24"/>
              </w:rPr>
              <w:t xml:space="preserve"> Las entidades contratantes deberán realizar un estudio de viabilidad donde se detalle la necesidad de la compra y escoger la alternativa que conforme a un estudio de costo-beneficio, costo-eficiencia o costo-efectividad, presente mayor cantidad de beneficios, lo que incluye la decisión sobre qué comprar, bajo qué mecanismo hacerlo y el presupuesto que debe emplearse, siendo esta decisión, responsabilidad de la unidad requirente u otra, que la máxima autoridad decida. </w:t>
            </w:r>
          </w:p>
          <w:p w14:paraId="4BDCF49B" w14:textId="21B11060" w:rsidR="00B41898" w:rsidRPr="006221DD" w:rsidRDefault="00B41898" w:rsidP="00AF3A67">
            <w:pPr>
              <w:pStyle w:val="TableParagraph"/>
              <w:spacing w:before="172" w:line="276" w:lineRule="auto"/>
              <w:ind w:left="284" w:right="285"/>
              <w:jc w:val="both"/>
              <w:rPr>
                <w:w w:val="95"/>
                <w:sz w:val="24"/>
                <w:szCs w:val="24"/>
              </w:rPr>
            </w:pPr>
            <w:r w:rsidRPr="00914DAB">
              <w:rPr>
                <w:b/>
                <w:bCs/>
                <w:w w:val="95"/>
                <w:sz w:val="24"/>
                <w:szCs w:val="24"/>
              </w:rPr>
              <w:t>Art. 44.-</w:t>
            </w:r>
            <w:r w:rsidRPr="006221DD">
              <w:rPr>
                <w:w w:val="95"/>
                <w:sz w:val="24"/>
                <w:szCs w:val="24"/>
              </w:rPr>
              <w:t xml:space="preserve"> </w:t>
            </w:r>
            <w:r w:rsidRPr="00914DAB">
              <w:rPr>
                <w:i/>
                <w:iCs/>
                <w:w w:val="95"/>
                <w:sz w:val="24"/>
                <w:szCs w:val="24"/>
              </w:rPr>
              <w:t>Determinación de la necesidad. -</w:t>
            </w:r>
            <w:r w:rsidRPr="006221DD">
              <w:rPr>
                <w:w w:val="95"/>
                <w:sz w:val="24"/>
                <w:szCs w:val="24"/>
              </w:rPr>
              <w:t xml:space="preserve"> </w:t>
            </w:r>
            <w:r w:rsidR="00AF3A67" w:rsidRPr="00AF3A67">
              <w:rPr>
                <w:w w:val="95"/>
                <w:sz w:val="24"/>
                <w:szCs w:val="24"/>
              </w:rPr>
              <w:t>La determinación de la necesidad</w:t>
            </w:r>
            <w:r w:rsidR="00AF3A67">
              <w:rPr>
                <w:w w:val="95"/>
                <w:sz w:val="24"/>
                <w:szCs w:val="24"/>
              </w:rPr>
              <w:t xml:space="preserve"> </w:t>
            </w:r>
            <w:r w:rsidR="00AF3A67" w:rsidRPr="00AF3A67">
              <w:rPr>
                <w:w w:val="95"/>
                <w:sz w:val="24"/>
                <w:szCs w:val="24"/>
              </w:rPr>
              <w:t>incorporará un análisis de beneficio, eficiencia o efectividad, considerando la necesidad</w:t>
            </w:r>
            <w:r w:rsidR="00AF3A67">
              <w:rPr>
                <w:w w:val="95"/>
                <w:sz w:val="24"/>
                <w:szCs w:val="24"/>
              </w:rPr>
              <w:t xml:space="preserve"> </w:t>
            </w:r>
            <w:r w:rsidR="00AF3A67" w:rsidRPr="00AF3A67">
              <w:rPr>
                <w:w w:val="95"/>
                <w:sz w:val="24"/>
                <w:szCs w:val="24"/>
              </w:rPr>
              <w:t>y la capacidad institucional instalada, lo cual se plasmará en el informe de necesidad de</w:t>
            </w:r>
            <w:r w:rsidR="00AF3A67">
              <w:rPr>
                <w:w w:val="95"/>
                <w:sz w:val="24"/>
                <w:szCs w:val="24"/>
              </w:rPr>
              <w:t xml:space="preserve"> </w:t>
            </w:r>
            <w:r w:rsidR="00AF3A67" w:rsidRPr="00AF3A67">
              <w:rPr>
                <w:w w:val="95"/>
                <w:sz w:val="24"/>
                <w:szCs w:val="24"/>
              </w:rPr>
              <w:t>contratación, que será elaborado por la unidad requirente, previo a iniciar un</w:t>
            </w:r>
            <w:r w:rsidR="00AF3A67">
              <w:rPr>
                <w:w w:val="95"/>
                <w:sz w:val="24"/>
                <w:szCs w:val="24"/>
              </w:rPr>
              <w:t xml:space="preserve"> </w:t>
            </w:r>
            <w:r w:rsidR="00AF3A67" w:rsidRPr="00AF3A67">
              <w:rPr>
                <w:w w:val="95"/>
                <w:sz w:val="24"/>
                <w:szCs w:val="24"/>
              </w:rPr>
              <w:t>procedimiento de contratación</w:t>
            </w:r>
            <w:r w:rsidR="00AF3A67">
              <w:rPr>
                <w:w w:val="95"/>
                <w:sz w:val="24"/>
                <w:szCs w:val="24"/>
              </w:rPr>
              <w:t>.</w:t>
            </w:r>
          </w:p>
          <w:p w14:paraId="76A0AA22" w14:textId="6C01D0F2"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Esta identificación incorporará un análisis de costo-beneficio, costo-eficiencia, costo efectividad. Considerando la necesidad y la capacidad institucional instalada, lo cual se plasmará en el informe de necesidad de contratación, que será elaborado por la unidad requirente y aprobada por la máxima autoridad o su delegado, previa a iniciar un procedimiento de contratación.</w:t>
            </w:r>
          </w:p>
          <w:p w14:paraId="0CABD3AA" w14:textId="20CE0A65" w:rsidR="00B41898" w:rsidRPr="006221DD" w:rsidRDefault="00B41898" w:rsidP="00B41898">
            <w:pPr>
              <w:pStyle w:val="TableParagraph"/>
              <w:spacing w:before="172" w:line="276" w:lineRule="auto"/>
              <w:ind w:left="284" w:right="285"/>
              <w:jc w:val="both"/>
              <w:rPr>
                <w:w w:val="95"/>
                <w:sz w:val="24"/>
                <w:szCs w:val="24"/>
              </w:rPr>
            </w:pPr>
            <w:r w:rsidRPr="00914DAB">
              <w:rPr>
                <w:b/>
                <w:bCs/>
                <w:w w:val="95"/>
                <w:sz w:val="24"/>
                <w:szCs w:val="24"/>
              </w:rPr>
              <w:t>Art. 46.-</w:t>
            </w:r>
            <w:r w:rsidRPr="006221DD">
              <w:rPr>
                <w:w w:val="95"/>
                <w:sz w:val="24"/>
                <w:szCs w:val="24"/>
              </w:rPr>
              <w:t xml:space="preserve"> </w:t>
            </w:r>
            <w:r w:rsidRPr="00914DAB">
              <w:rPr>
                <w:i/>
                <w:iCs/>
                <w:w w:val="95"/>
                <w:sz w:val="24"/>
                <w:szCs w:val="24"/>
              </w:rPr>
              <w:t>Estudios. -</w:t>
            </w:r>
            <w:r w:rsidRPr="006221DD">
              <w:rPr>
                <w:w w:val="95"/>
                <w:sz w:val="24"/>
                <w:szCs w:val="24"/>
              </w:rPr>
              <w:t xml:space="preserve"> Antes de iniciar un procedimiento precontractual. De acuerdo con la naturaleza de la contratación, la entidad contratante deberá contar con los estudios y diseños completos, definitivos y actualizados, planos y cálculos, especificaciones técnicas o términos de referencia, análisis de precios unitarios -APUS- de ser el caso, presupuesto referencial y demás información necesaria para la contratación, debidamente aprobados por las instancias correspondientes, vinculados al Plan Anual de Contratación de la entidad según corresponda.</w:t>
            </w:r>
          </w:p>
          <w:p w14:paraId="36E3D73B" w14:textId="1B717E2A"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En el caso de obras públicas, que cuenten con aportes de participación ciudadana, la entidad contratante procederá con su inclusión en los estudios a efectos de delimitar adecuadamente el objeto de la contratación.</w:t>
            </w:r>
          </w:p>
          <w:p w14:paraId="5DC4CE4B" w14:textId="1CB9BCE4"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 xml:space="preserve">Excepcional mente, cuando no existan técnicos especializados en la entidad contratante, la máxima </w:t>
            </w:r>
            <w:r w:rsidRPr="006221DD">
              <w:rPr>
                <w:w w:val="95"/>
                <w:sz w:val="24"/>
                <w:szCs w:val="24"/>
              </w:rPr>
              <w:lastRenderedPageBreak/>
              <w:t>autoridad o su delegado, podrá contratar bajo la modalidad de consultoría los estudios previos requeridos para la contratación, lo cual deberá ser considerado en el Plan Anual de Contrataciones (PAC).</w:t>
            </w:r>
          </w:p>
          <w:p w14:paraId="622B079C" w14:textId="1C903CBD"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Toda contratación de estudios incluirá la determinación y justificación del presupuesto referencial con el fin de establecer la aplicación de la Ley Orgánica del Sistema Nacional de Contratación Pública y seleccionar el procedimiento precontractual, en los casos que corresponda, siguiendo las directrices que se establezcan en este Reglamento General y las disposiciones que para el efecto emita el Servicio Nacional de Contratación Pública.</w:t>
            </w:r>
          </w:p>
          <w:p w14:paraId="27CFC8E2" w14:textId="6476E431" w:rsidR="00B41898" w:rsidRPr="006221DD" w:rsidRDefault="00B41898" w:rsidP="00B41898">
            <w:pPr>
              <w:pStyle w:val="TableParagraph"/>
              <w:spacing w:before="172" w:line="276" w:lineRule="auto"/>
              <w:ind w:left="284" w:right="285"/>
              <w:jc w:val="both"/>
              <w:rPr>
                <w:w w:val="95"/>
                <w:sz w:val="24"/>
                <w:szCs w:val="24"/>
              </w:rPr>
            </w:pPr>
            <w:r w:rsidRPr="006221DD">
              <w:rPr>
                <w:w w:val="95"/>
                <w:sz w:val="24"/>
                <w:szCs w:val="24"/>
              </w:rPr>
              <w:t>Quienes participaron en la elaboración de los estudios, en la época en que estos se contrataron y aprobaron, tendrán responsabilidad solidaria junto con los consultores o contratistas, si fuere el caso, por la validez de sus resultados y por los eventuales perjuicios que pudieran ocasionarse en su posterior aplicación.</w:t>
            </w:r>
          </w:p>
          <w:p w14:paraId="695A5E71" w14:textId="401D1B38" w:rsidR="00B41898" w:rsidRPr="00914DAB" w:rsidRDefault="00B41898" w:rsidP="00B41898">
            <w:pPr>
              <w:pStyle w:val="TableParagraph"/>
              <w:spacing w:before="172" w:line="276" w:lineRule="auto"/>
              <w:ind w:left="284" w:right="285"/>
              <w:jc w:val="both"/>
              <w:rPr>
                <w:w w:val="95"/>
                <w:sz w:val="24"/>
                <w:szCs w:val="24"/>
              </w:rPr>
            </w:pPr>
            <w:r w:rsidRPr="00914DAB">
              <w:rPr>
                <w:b/>
                <w:bCs/>
                <w:w w:val="95"/>
                <w:sz w:val="24"/>
                <w:szCs w:val="24"/>
              </w:rPr>
              <w:t>Art. 48.-</w:t>
            </w:r>
            <w:r w:rsidRPr="00914DAB">
              <w:rPr>
                <w:w w:val="95"/>
                <w:sz w:val="24"/>
                <w:szCs w:val="24"/>
              </w:rPr>
              <w:t xml:space="preserve"> </w:t>
            </w:r>
            <w:r w:rsidRPr="00914DAB">
              <w:rPr>
                <w:i/>
                <w:iCs/>
                <w:w w:val="95"/>
                <w:sz w:val="24"/>
                <w:szCs w:val="24"/>
              </w:rPr>
              <w:t>Definición del objeto de contratación. -</w:t>
            </w:r>
            <w:r w:rsidRPr="00914DAB">
              <w:rPr>
                <w:w w:val="95"/>
                <w:sz w:val="24"/>
                <w:szCs w:val="24"/>
              </w:rPr>
              <w:t xml:space="preserve"> La entidad contratante definirá adecuadamente el objeto de contratación, concerniente a la adquisición o arrendamiento de bienes, ejecución de obras o prestación de servicios, incluidos los de consultoría. en estricto cumplimiento de los principios de trato justo, igualdad y no discriminación, concurrencia y transparencia.</w:t>
            </w:r>
          </w:p>
          <w:p w14:paraId="4AE5F4CF" w14:textId="37AA1101" w:rsidR="00B41898" w:rsidRPr="00914DAB" w:rsidRDefault="00B41898" w:rsidP="00B41898">
            <w:pPr>
              <w:pStyle w:val="TableParagraph"/>
              <w:spacing w:before="172" w:line="276" w:lineRule="auto"/>
              <w:ind w:left="284" w:right="285"/>
              <w:jc w:val="both"/>
              <w:rPr>
                <w:w w:val="95"/>
                <w:sz w:val="24"/>
                <w:szCs w:val="24"/>
              </w:rPr>
            </w:pPr>
            <w:r w:rsidRPr="00914DAB">
              <w:rPr>
                <w:w w:val="95"/>
                <w:sz w:val="24"/>
                <w:szCs w:val="24"/>
              </w:rPr>
              <w:t>La definición del objeto de contratación deberá contar con la debida justificación técnica, reflejada en las especificaciones técnicas o términos de referencia, por lo que. los componentes del objeto de contratación deberán guardar una relación o vinculación razonable, acorde a las necesidades institucionales de la entidad contratante y que de ninguna manera propendan a un tratamiento diferenciado o discriminatorio de los proveedores del Estado.</w:t>
            </w:r>
          </w:p>
          <w:p w14:paraId="72ED8848" w14:textId="125B2F27" w:rsidR="00B41898" w:rsidRPr="00914DAB" w:rsidRDefault="00B41898" w:rsidP="00B41898">
            <w:pPr>
              <w:pStyle w:val="TableParagraph"/>
              <w:spacing w:before="172" w:line="276" w:lineRule="auto"/>
              <w:ind w:left="284" w:right="285"/>
              <w:jc w:val="both"/>
              <w:rPr>
                <w:w w:val="95"/>
                <w:sz w:val="24"/>
                <w:szCs w:val="24"/>
              </w:rPr>
            </w:pPr>
            <w:r w:rsidRPr="00914DAB">
              <w:rPr>
                <w:w w:val="95"/>
                <w:sz w:val="24"/>
                <w:szCs w:val="24"/>
              </w:rPr>
              <w:t>Según resolución Secundaria Nro. R.E. SERCOP-2023-013</w:t>
            </w:r>
            <w:r>
              <w:rPr>
                <w:w w:val="95"/>
                <w:sz w:val="24"/>
                <w:szCs w:val="24"/>
              </w:rPr>
              <w:t>4</w:t>
            </w:r>
            <w:r w:rsidRPr="00914DAB">
              <w:rPr>
                <w:w w:val="95"/>
                <w:sz w:val="24"/>
                <w:szCs w:val="24"/>
              </w:rPr>
              <w:t xml:space="preserve"> agréguese lo siguiente:</w:t>
            </w:r>
          </w:p>
          <w:p w14:paraId="1D921F41" w14:textId="77777777" w:rsidR="00B41898" w:rsidRPr="00914DAB" w:rsidRDefault="00B41898" w:rsidP="00B41898">
            <w:pPr>
              <w:pStyle w:val="TableParagraph"/>
              <w:spacing w:before="172" w:line="276" w:lineRule="auto"/>
              <w:ind w:left="284" w:right="285"/>
              <w:jc w:val="both"/>
              <w:rPr>
                <w:sz w:val="24"/>
                <w:szCs w:val="24"/>
              </w:rPr>
            </w:pPr>
            <w:r w:rsidRPr="00914DAB">
              <w:rPr>
                <w:b/>
                <w:bCs/>
                <w:sz w:val="24"/>
                <w:szCs w:val="24"/>
              </w:rPr>
              <w:t>Artículo 20.-</w:t>
            </w:r>
            <w:r w:rsidRPr="00914DAB">
              <w:rPr>
                <w:sz w:val="24"/>
                <w:szCs w:val="24"/>
              </w:rPr>
              <w:t xml:space="preserve"> </w:t>
            </w:r>
            <w:r w:rsidRPr="00914DAB">
              <w:rPr>
                <w:i/>
                <w:iCs/>
                <w:sz w:val="24"/>
                <w:szCs w:val="24"/>
              </w:rPr>
              <w:t xml:space="preserve">Documentos firmados electrónicamente. - </w:t>
            </w:r>
            <w:r w:rsidRPr="00914DAB">
              <w:rPr>
                <w:sz w:val="24"/>
                <w:szCs w:val="24"/>
              </w:rPr>
              <w:t>Todos los documentos emitidos en los procesos de contratación pública deben estar suscritos mediante firma electrónica, en las etapas preparatoria, precontractual, contractual y evaluación ex post. Se excepciona de esta obligación, los siguientes documentos: a. Los generados en ferias inclusivas. b. Los documentos generados en procesos de arrendamientos de bienes inmuebles, que no sean suscritos por la entidad de derecho público o que sean suscritos por ambas partes. c. Los documentos generados en la adquisición de bienes inmuebles que no sean suscritos por la entidad de derecho público o que sean suscritos por ambas partes. d. Los generados en procesos de emergencia.</w:t>
            </w:r>
          </w:p>
          <w:p w14:paraId="09C5C613" w14:textId="77777777" w:rsidR="00B41898" w:rsidRPr="00914DAB" w:rsidRDefault="00B41898" w:rsidP="00B41898">
            <w:pPr>
              <w:pStyle w:val="TableParagraph"/>
              <w:spacing w:before="172" w:line="276" w:lineRule="auto"/>
              <w:ind w:left="284" w:right="285"/>
              <w:jc w:val="both"/>
              <w:rPr>
                <w:sz w:val="24"/>
                <w:szCs w:val="24"/>
              </w:rPr>
            </w:pPr>
            <w:r w:rsidRPr="00914DAB">
              <w:rPr>
                <w:b/>
                <w:bCs/>
                <w:sz w:val="24"/>
                <w:szCs w:val="24"/>
              </w:rPr>
              <w:t>Artículo 21.-</w:t>
            </w:r>
            <w:r w:rsidRPr="00914DAB">
              <w:rPr>
                <w:sz w:val="24"/>
                <w:szCs w:val="24"/>
              </w:rPr>
              <w:t xml:space="preserve"> </w:t>
            </w:r>
            <w:r w:rsidRPr="00914DAB">
              <w:rPr>
                <w:i/>
                <w:iCs/>
                <w:sz w:val="24"/>
                <w:szCs w:val="24"/>
              </w:rPr>
              <w:t>Aplicativo de firma electrónica. -</w:t>
            </w:r>
            <w:r w:rsidRPr="00914DAB">
              <w:rPr>
                <w:sz w:val="24"/>
                <w:szCs w:val="24"/>
              </w:rPr>
              <w:t xml:space="preserve"> La suscripción y validación de todos los documentos electrónicos, dentro de los procesos de contratación, en cualquiera de sus fases, se realizará a través del aplicativo oficial de suscripción y validación provisto por el Ministerio rector de las Telecomunicaciones o los autorizados por dicho ente rector. Se exceptúa de lo anterior, las compras realizadas en el extranjero, al amparo del artículo 3 del Reglamento a la Ley Orgánica de Sistema Nacional de Contratación Pública; por lo que será válido el uso de cualquier aplicativo del país donde se realice la contratación.</w:t>
            </w:r>
          </w:p>
          <w:p w14:paraId="034C88FE" w14:textId="77777777" w:rsidR="00B41898" w:rsidRPr="00914DAB" w:rsidRDefault="00B41898" w:rsidP="00B41898">
            <w:pPr>
              <w:pStyle w:val="TableParagraph"/>
              <w:spacing w:before="172" w:line="276" w:lineRule="auto"/>
              <w:ind w:left="284" w:right="285"/>
              <w:jc w:val="both"/>
              <w:rPr>
                <w:sz w:val="24"/>
                <w:szCs w:val="24"/>
              </w:rPr>
            </w:pPr>
            <w:r w:rsidRPr="00914DAB">
              <w:rPr>
                <w:b/>
                <w:bCs/>
                <w:sz w:val="24"/>
                <w:szCs w:val="24"/>
              </w:rPr>
              <w:t>Artículo 22.-</w:t>
            </w:r>
            <w:r w:rsidRPr="00914DAB">
              <w:rPr>
                <w:sz w:val="24"/>
                <w:szCs w:val="24"/>
              </w:rPr>
              <w:t xml:space="preserve"> </w:t>
            </w:r>
            <w:r w:rsidRPr="00914DAB">
              <w:rPr>
                <w:i/>
                <w:iCs/>
                <w:sz w:val="24"/>
                <w:szCs w:val="24"/>
              </w:rPr>
              <w:t xml:space="preserve">Prohibición de impresión documentos firmados electrónicamente. - </w:t>
            </w:r>
            <w:r w:rsidRPr="00914DAB">
              <w:rPr>
                <w:sz w:val="24"/>
                <w:szCs w:val="24"/>
              </w:rPr>
              <w:t xml:space="preserve">Se prohíbe que las Direcciones Financieras de las entidades contratantes exijan la entrega o impresión de documentos firmados electrónicamente para proceder con pagos; si la totalidad del expediente se </w:t>
            </w:r>
            <w:r w:rsidRPr="00914DAB">
              <w:rPr>
                <w:sz w:val="24"/>
                <w:szCs w:val="24"/>
              </w:rPr>
              <w:lastRenderedPageBreak/>
              <w:t>encuentra con firma digital.</w:t>
            </w:r>
          </w:p>
          <w:p w14:paraId="2A3033B1" w14:textId="77777777" w:rsidR="00B41898" w:rsidRDefault="00B41898" w:rsidP="00B41898">
            <w:pPr>
              <w:pStyle w:val="TableParagraph"/>
              <w:spacing w:before="172" w:line="276" w:lineRule="auto"/>
              <w:ind w:left="284" w:right="285"/>
              <w:jc w:val="both"/>
              <w:rPr>
                <w:w w:val="95"/>
                <w:sz w:val="24"/>
                <w:szCs w:val="24"/>
              </w:rPr>
            </w:pPr>
            <w:r w:rsidRPr="00914DAB">
              <w:rPr>
                <w:w w:val="95"/>
                <w:sz w:val="24"/>
                <w:szCs w:val="24"/>
              </w:rPr>
              <w:t>Sin perjuicio de lo anterior, se observará la normativa técnica emitida por la entidad responsable de los archivos públicos y lo señalado en la Ley Orgánica para la Optimización y Eficiencia de Trámites Administrativos y su Reglamento General de Aplicación</w:t>
            </w:r>
            <w:r>
              <w:rPr>
                <w:w w:val="95"/>
                <w:sz w:val="24"/>
                <w:szCs w:val="24"/>
              </w:rPr>
              <w:t>.</w:t>
            </w:r>
          </w:p>
          <w:p w14:paraId="163BE8B8" w14:textId="77777777" w:rsidR="00B41898" w:rsidRPr="00996BFE" w:rsidRDefault="00B41898" w:rsidP="00B41898">
            <w:pPr>
              <w:pStyle w:val="TableParagraph"/>
              <w:spacing w:before="172" w:line="276" w:lineRule="auto"/>
              <w:ind w:left="284" w:right="285"/>
              <w:jc w:val="both"/>
              <w:rPr>
                <w:w w:val="95"/>
                <w:sz w:val="24"/>
                <w:szCs w:val="24"/>
              </w:rPr>
            </w:pPr>
            <w:r w:rsidRPr="00996BFE">
              <w:rPr>
                <w:b/>
                <w:bCs/>
                <w:w w:val="95"/>
                <w:sz w:val="24"/>
                <w:szCs w:val="24"/>
              </w:rPr>
              <w:t>“Artículo 198.-</w:t>
            </w:r>
            <w:r w:rsidRPr="00996BFE">
              <w:rPr>
                <w:w w:val="95"/>
                <w:sz w:val="24"/>
                <w:szCs w:val="24"/>
              </w:rPr>
              <w:t xml:space="preserve"> </w:t>
            </w:r>
            <w:r w:rsidRPr="00996BFE">
              <w:rPr>
                <w:i/>
                <w:iCs/>
                <w:w w:val="95"/>
                <w:sz w:val="24"/>
                <w:szCs w:val="24"/>
              </w:rPr>
              <w:t>Proformas y Publicación. -</w:t>
            </w:r>
            <w:r w:rsidRPr="00996BFE">
              <w:rPr>
                <w:w w:val="95"/>
                <w:sz w:val="24"/>
                <w:szCs w:val="24"/>
              </w:rPr>
              <w:t xml:space="preserve"> Una vez publicada la necesidad de</w:t>
            </w:r>
            <w:r>
              <w:rPr>
                <w:w w:val="95"/>
                <w:sz w:val="24"/>
                <w:szCs w:val="24"/>
              </w:rPr>
              <w:t xml:space="preserve"> </w:t>
            </w:r>
            <w:r w:rsidRPr="00996BFE">
              <w:rPr>
                <w:w w:val="95"/>
                <w:sz w:val="24"/>
                <w:szCs w:val="24"/>
              </w:rPr>
              <w:t>ínfima cuantía en el portal COMPRASPÚBLICAS, la entidad contratante podrá</w:t>
            </w:r>
            <w:r>
              <w:rPr>
                <w:w w:val="95"/>
                <w:sz w:val="24"/>
                <w:szCs w:val="24"/>
              </w:rPr>
              <w:t xml:space="preserve"> </w:t>
            </w:r>
            <w:r w:rsidRPr="00996BFE">
              <w:rPr>
                <w:w w:val="95"/>
                <w:sz w:val="24"/>
                <w:szCs w:val="24"/>
              </w:rPr>
              <w:t>continuar con el proceso incluso si hubiere recibido una sola proforma.</w:t>
            </w:r>
          </w:p>
          <w:p w14:paraId="135B960A" w14:textId="77777777" w:rsidR="00B41898" w:rsidRPr="00996BFE" w:rsidRDefault="00B41898" w:rsidP="00B41898">
            <w:pPr>
              <w:pStyle w:val="TableParagraph"/>
              <w:spacing w:before="172" w:line="276" w:lineRule="auto"/>
              <w:ind w:left="284" w:right="285"/>
              <w:jc w:val="both"/>
              <w:rPr>
                <w:w w:val="95"/>
                <w:sz w:val="24"/>
                <w:szCs w:val="24"/>
              </w:rPr>
            </w:pPr>
            <w:r w:rsidRPr="00996BFE">
              <w:rPr>
                <w:w w:val="95"/>
                <w:sz w:val="24"/>
                <w:szCs w:val="24"/>
              </w:rPr>
              <w:t>Después de ser realizada la contratación a través del procedimiento de Ínfima</w:t>
            </w:r>
            <w:r>
              <w:rPr>
                <w:w w:val="95"/>
                <w:sz w:val="24"/>
                <w:szCs w:val="24"/>
              </w:rPr>
              <w:t xml:space="preserve"> </w:t>
            </w:r>
            <w:r w:rsidRPr="00996BFE">
              <w:rPr>
                <w:w w:val="95"/>
                <w:sz w:val="24"/>
                <w:szCs w:val="24"/>
              </w:rPr>
              <w:t>Cuantía, esta deberá ser publicada obligatoriamente y de forma inmediata</w:t>
            </w:r>
            <w:r>
              <w:rPr>
                <w:w w:val="95"/>
                <w:sz w:val="24"/>
                <w:szCs w:val="24"/>
              </w:rPr>
              <w:t xml:space="preserve"> </w:t>
            </w:r>
            <w:r w:rsidRPr="00996BFE">
              <w:rPr>
                <w:w w:val="95"/>
                <w:sz w:val="24"/>
                <w:szCs w:val="24"/>
              </w:rPr>
              <w:t>mediante la herramienta "Publicaciones de Ínfima Cuantía" del Portal de</w:t>
            </w:r>
            <w:r>
              <w:rPr>
                <w:w w:val="95"/>
                <w:sz w:val="24"/>
                <w:szCs w:val="24"/>
              </w:rPr>
              <w:t xml:space="preserve"> </w:t>
            </w:r>
            <w:r w:rsidRPr="00996BFE">
              <w:rPr>
                <w:w w:val="95"/>
                <w:sz w:val="24"/>
                <w:szCs w:val="24"/>
              </w:rPr>
              <w:t>COMPRASPUBLICAS.</w:t>
            </w:r>
          </w:p>
          <w:p w14:paraId="3B97C424" w14:textId="77777777" w:rsidR="00B41898" w:rsidRDefault="00B41898" w:rsidP="00B41898">
            <w:pPr>
              <w:pStyle w:val="TableParagraph"/>
              <w:spacing w:before="172" w:line="276" w:lineRule="auto"/>
              <w:ind w:left="284" w:right="285"/>
              <w:jc w:val="both"/>
              <w:rPr>
                <w:w w:val="95"/>
                <w:sz w:val="24"/>
                <w:szCs w:val="24"/>
              </w:rPr>
            </w:pPr>
            <w:r w:rsidRPr="00996BFE">
              <w:rPr>
                <w:w w:val="95"/>
                <w:sz w:val="24"/>
                <w:szCs w:val="24"/>
              </w:rPr>
              <w:t>La publicación no podrá ser fuera del transcurso del mes en el cual se realizaron</w:t>
            </w:r>
            <w:r>
              <w:rPr>
                <w:w w:val="95"/>
                <w:sz w:val="24"/>
                <w:szCs w:val="24"/>
              </w:rPr>
              <w:t xml:space="preserve"> </w:t>
            </w:r>
            <w:r w:rsidRPr="00996BFE">
              <w:rPr>
                <w:w w:val="95"/>
                <w:sz w:val="24"/>
                <w:szCs w:val="24"/>
              </w:rPr>
              <w:t>las contrataciones; la entidad contratante publicará, reportará y registrará la</w:t>
            </w:r>
            <w:r>
              <w:rPr>
                <w:w w:val="95"/>
                <w:sz w:val="24"/>
                <w:szCs w:val="24"/>
              </w:rPr>
              <w:t xml:space="preserve"> </w:t>
            </w:r>
            <w:r w:rsidRPr="00996BFE">
              <w:rPr>
                <w:w w:val="95"/>
                <w:sz w:val="24"/>
                <w:szCs w:val="24"/>
              </w:rPr>
              <w:t>información relevante de las contrataciones efectuadas por Ínfima Cuantía a</w:t>
            </w:r>
            <w:r>
              <w:rPr>
                <w:w w:val="95"/>
                <w:sz w:val="24"/>
                <w:szCs w:val="24"/>
              </w:rPr>
              <w:t xml:space="preserve"> </w:t>
            </w:r>
            <w:r w:rsidRPr="00996BFE">
              <w:rPr>
                <w:w w:val="95"/>
                <w:sz w:val="24"/>
                <w:szCs w:val="24"/>
              </w:rPr>
              <w:t>través de la herramienta mencionada, con la finalidad de que el SERCOP pueda</w:t>
            </w:r>
            <w:r>
              <w:rPr>
                <w:w w:val="95"/>
                <w:sz w:val="24"/>
                <w:szCs w:val="24"/>
              </w:rPr>
              <w:t xml:space="preserve"> </w:t>
            </w:r>
            <w:r w:rsidRPr="00996BFE">
              <w:rPr>
                <w:w w:val="95"/>
                <w:sz w:val="24"/>
                <w:szCs w:val="24"/>
              </w:rPr>
              <w:t>obtener los reportes trimestrales a los que se refiere la LOSNCP.”</w:t>
            </w:r>
          </w:p>
          <w:p w14:paraId="3483DA48" w14:textId="77777777" w:rsidR="00B41898" w:rsidRPr="00781492" w:rsidRDefault="00B41898" w:rsidP="00B41898">
            <w:pPr>
              <w:pStyle w:val="TableParagraph"/>
              <w:spacing w:before="172" w:line="276" w:lineRule="auto"/>
              <w:ind w:left="284" w:right="285"/>
              <w:jc w:val="both"/>
              <w:rPr>
                <w:b/>
                <w:bCs/>
                <w:w w:val="95"/>
                <w:sz w:val="24"/>
                <w:szCs w:val="24"/>
              </w:rPr>
            </w:pPr>
            <w:r w:rsidRPr="00781492">
              <w:rPr>
                <w:b/>
                <w:bCs/>
                <w:w w:val="95"/>
                <w:sz w:val="24"/>
                <w:szCs w:val="24"/>
              </w:rPr>
              <w:t>Considerar Arts. 51, 52 y 53 del nuevo Reglamento General de la LOSNCP</w:t>
            </w:r>
          </w:p>
          <w:p w14:paraId="4159DE2A" w14:textId="77777777" w:rsidR="00B41898" w:rsidRPr="00781492" w:rsidRDefault="00B41898" w:rsidP="00B41898">
            <w:pPr>
              <w:pStyle w:val="TableParagraph"/>
              <w:spacing w:before="172" w:line="276" w:lineRule="auto"/>
              <w:ind w:left="284" w:right="285"/>
              <w:jc w:val="both"/>
              <w:rPr>
                <w:w w:val="95"/>
                <w:sz w:val="24"/>
                <w:szCs w:val="24"/>
              </w:rPr>
            </w:pPr>
            <w:r w:rsidRPr="003A6148">
              <w:rPr>
                <w:b/>
                <w:bCs/>
                <w:w w:val="95"/>
                <w:sz w:val="24"/>
                <w:szCs w:val="24"/>
              </w:rPr>
              <w:t>Art. 51.-</w:t>
            </w:r>
            <w:r w:rsidRPr="00781492">
              <w:rPr>
                <w:w w:val="95"/>
                <w:sz w:val="24"/>
                <w:szCs w:val="24"/>
              </w:rPr>
              <w:t xml:space="preserve"> </w:t>
            </w:r>
            <w:r w:rsidRPr="003A6148">
              <w:rPr>
                <w:i/>
                <w:iCs/>
                <w:w w:val="95"/>
                <w:sz w:val="24"/>
                <w:szCs w:val="24"/>
              </w:rPr>
              <w:t>Contenido de las ofertas. -</w:t>
            </w:r>
            <w:r w:rsidRPr="00781492">
              <w:rPr>
                <w:w w:val="95"/>
                <w:sz w:val="24"/>
                <w:szCs w:val="24"/>
              </w:rPr>
              <w:t xml:space="preserve"> Las ofertas deberán cumplir todos los requerimientos exigidos en los Pliegos y se adjuntará todos y cada uno de los documentos solicitados.</w:t>
            </w:r>
          </w:p>
          <w:p w14:paraId="2FACBB37" w14:textId="77777777" w:rsidR="00B41898" w:rsidRPr="00781492" w:rsidRDefault="00B41898" w:rsidP="00B41898">
            <w:pPr>
              <w:pStyle w:val="TableParagraph"/>
              <w:spacing w:before="172" w:line="276" w:lineRule="auto"/>
              <w:ind w:left="284" w:right="285"/>
              <w:jc w:val="both"/>
              <w:rPr>
                <w:w w:val="95"/>
                <w:sz w:val="24"/>
                <w:szCs w:val="24"/>
              </w:rPr>
            </w:pPr>
            <w:r w:rsidRPr="003A6148">
              <w:rPr>
                <w:b/>
                <w:bCs/>
                <w:w w:val="95"/>
                <w:sz w:val="24"/>
                <w:szCs w:val="24"/>
              </w:rPr>
              <w:t>Art. 52.-</w:t>
            </w:r>
            <w:r w:rsidRPr="00781492">
              <w:rPr>
                <w:w w:val="95"/>
                <w:sz w:val="24"/>
                <w:szCs w:val="24"/>
              </w:rPr>
              <w:t xml:space="preserve"> </w:t>
            </w:r>
            <w:r w:rsidRPr="003A6148">
              <w:rPr>
                <w:i/>
                <w:iCs/>
                <w:w w:val="95"/>
                <w:sz w:val="24"/>
                <w:szCs w:val="24"/>
              </w:rPr>
              <w:t>Término entre convocatoria y apertura de ofertas. -</w:t>
            </w:r>
            <w:r w:rsidRPr="00781492">
              <w:rPr>
                <w:w w:val="95"/>
                <w:sz w:val="24"/>
                <w:szCs w:val="24"/>
              </w:rPr>
              <w:t xml:space="preserve"> El término entre la convocatoria y cierre de recepción de ofertas los fijará la entidad contratante atendiendo al monto y complejidad de la contratación, en consideración al tiempo requerido para que los proveedores preparen sus ofertas. En ningún caso el término será menor a diez días ni mayor a treinta días, salvo el caso de contrataciones de obras en que el término máximo podrá ser de hasta cuarenta y cinco días.</w:t>
            </w:r>
          </w:p>
          <w:p w14:paraId="1096EB2D" w14:textId="77777777" w:rsidR="00B41898" w:rsidRDefault="00B41898" w:rsidP="00B41898">
            <w:pPr>
              <w:pStyle w:val="TableParagraph"/>
              <w:spacing w:before="172" w:line="276" w:lineRule="auto"/>
              <w:ind w:left="284" w:right="285"/>
              <w:jc w:val="both"/>
              <w:rPr>
                <w:w w:val="95"/>
                <w:sz w:val="24"/>
                <w:szCs w:val="24"/>
              </w:rPr>
            </w:pPr>
            <w:r w:rsidRPr="00781492">
              <w:rPr>
                <w:w w:val="95"/>
                <w:sz w:val="24"/>
                <w:szCs w:val="24"/>
              </w:rPr>
              <w:t>Art. 53.- Apertura de las ofertas. - El acto de apertura de sobres se hará a través del Portal; o, en el lugar señalado en la convocatoria, si las ofertas han sido entregadas de manera física en los casos permitidos.</w:t>
            </w:r>
          </w:p>
          <w:p w14:paraId="6D929846" w14:textId="77777777" w:rsidR="00B41898" w:rsidRDefault="00B41898" w:rsidP="00B41898">
            <w:pPr>
              <w:pStyle w:val="TableParagraph"/>
              <w:spacing w:line="276" w:lineRule="auto"/>
              <w:ind w:left="426" w:hanging="142"/>
              <w:jc w:val="both"/>
              <w:rPr>
                <w:b/>
                <w:spacing w:val="-2"/>
                <w:sz w:val="24"/>
                <w:szCs w:val="24"/>
              </w:rPr>
            </w:pPr>
            <w:r w:rsidRPr="009A6E68">
              <w:rPr>
                <w:b/>
                <w:spacing w:val="-2"/>
                <w:sz w:val="24"/>
                <w:szCs w:val="24"/>
              </w:rPr>
              <w:t xml:space="preserve">2.2.- Fundamento institucional. </w:t>
            </w:r>
            <w:r>
              <w:rPr>
                <w:b/>
                <w:spacing w:val="-2"/>
                <w:sz w:val="24"/>
                <w:szCs w:val="24"/>
              </w:rPr>
              <w:t>–</w:t>
            </w:r>
          </w:p>
          <w:p w14:paraId="2F01F0DF" w14:textId="5100E577" w:rsidR="0059487E" w:rsidRPr="00151917" w:rsidRDefault="0059487E" w:rsidP="0059487E">
            <w:pPr>
              <w:pStyle w:val="TableParagraph"/>
              <w:spacing w:line="276" w:lineRule="auto"/>
              <w:jc w:val="both"/>
              <w:rPr>
                <w:bCs/>
                <w:i/>
                <w:iCs/>
                <w:spacing w:val="-2"/>
                <w:sz w:val="24"/>
                <w:szCs w:val="24"/>
              </w:rPr>
            </w:pPr>
            <w:r w:rsidRPr="00151917">
              <w:rPr>
                <w:bCs/>
                <w:i/>
                <w:iCs/>
                <w:spacing w:val="-2"/>
                <w:sz w:val="24"/>
                <w:szCs w:val="24"/>
              </w:rPr>
              <w:t>Explicar la función que cumple la institución municipal al servicio de la colectividad</w:t>
            </w:r>
          </w:p>
          <w:p w14:paraId="30E46795" w14:textId="77777777" w:rsidR="0059487E" w:rsidRPr="00151917" w:rsidRDefault="0059487E" w:rsidP="0059487E">
            <w:pPr>
              <w:pStyle w:val="TableParagraph"/>
              <w:numPr>
                <w:ilvl w:val="0"/>
                <w:numId w:val="7"/>
              </w:numPr>
              <w:spacing w:line="276" w:lineRule="auto"/>
              <w:jc w:val="both"/>
              <w:rPr>
                <w:bCs/>
                <w:i/>
                <w:iCs/>
                <w:spacing w:val="-2"/>
                <w:sz w:val="24"/>
                <w:szCs w:val="24"/>
              </w:rPr>
            </w:pPr>
            <w:r w:rsidRPr="00151917">
              <w:rPr>
                <w:bCs/>
                <w:i/>
                <w:iCs/>
                <w:spacing w:val="-2"/>
                <w:sz w:val="24"/>
                <w:szCs w:val="24"/>
              </w:rPr>
              <w:t>Respecto a la prestación de servicios</w:t>
            </w:r>
          </w:p>
          <w:p w14:paraId="79F56211" w14:textId="795A4E0F" w:rsidR="0059487E" w:rsidRPr="00151917" w:rsidRDefault="0059487E" w:rsidP="0059487E">
            <w:pPr>
              <w:pStyle w:val="TableParagraph"/>
              <w:numPr>
                <w:ilvl w:val="0"/>
                <w:numId w:val="7"/>
              </w:numPr>
              <w:spacing w:line="276" w:lineRule="auto"/>
              <w:jc w:val="both"/>
              <w:rPr>
                <w:bCs/>
                <w:i/>
                <w:iCs/>
                <w:spacing w:val="-2"/>
                <w:sz w:val="24"/>
                <w:szCs w:val="24"/>
              </w:rPr>
            </w:pPr>
            <w:r w:rsidRPr="00151917">
              <w:rPr>
                <w:bCs/>
                <w:i/>
                <w:iCs/>
                <w:spacing w:val="-2"/>
                <w:sz w:val="24"/>
                <w:szCs w:val="24"/>
              </w:rPr>
              <w:t xml:space="preserve">Respecto al cumplimiento de sus competencias y funciones </w:t>
            </w:r>
          </w:p>
        </w:tc>
      </w:tr>
      <w:tr w:rsidR="00031BCA" w:rsidRPr="00151917" w14:paraId="5A6BF337" w14:textId="77777777" w:rsidTr="003A6148">
        <w:tblPrEx>
          <w:tblCellMar>
            <w:right w:w="57" w:type="dxa"/>
          </w:tblCellMar>
        </w:tblPrEx>
        <w:trPr>
          <w:trHeight w:val="192"/>
          <w:jc w:val="center"/>
        </w:trPr>
        <w:tc>
          <w:tcPr>
            <w:tcW w:w="10060" w:type="dxa"/>
            <w:gridSpan w:val="8"/>
            <w:shd w:val="clear" w:color="auto" w:fill="BFBFBF" w:themeFill="background1" w:themeFillShade="BF"/>
          </w:tcPr>
          <w:p w14:paraId="3B7A35BA" w14:textId="25892284" w:rsidR="00031BCA" w:rsidRPr="00151917" w:rsidRDefault="00031BCA" w:rsidP="00DE26E4">
            <w:pPr>
              <w:pStyle w:val="TableParagraph"/>
              <w:spacing w:line="276" w:lineRule="auto"/>
              <w:ind w:left="71"/>
              <w:rPr>
                <w:b/>
                <w:sz w:val="24"/>
                <w:szCs w:val="24"/>
              </w:rPr>
            </w:pPr>
            <w:r w:rsidRPr="00151917">
              <w:rPr>
                <w:b/>
                <w:sz w:val="24"/>
                <w:szCs w:val="24"/>
              </w:rPr>
              <w:lastRenderedPageBreak/>
              <w:t>3.-</w:t>
            </w:r>
            <w:r w:rsidR="0059487E" w:rsidRPr="00151917">
              <w:rPr>
                <w:b/>
                <w:sz w:val="24"/>
                <w:szCs w:val="24"/>
              </w:rPr>
              <w:t>SITUACION ACTUAL Y JUSTIFICACIÓN</w:t>
            </w:r>
          </w:p>
        </w:tc>
      </w:tr>
      <w:tr w:rsidR="00E15534" w:rsidRPr="00151917" w14:paraId="4D66064D" w14:textId="77777777" w:rsidTr="003A6148">
        <w:tblPrEx>
          <w:tblCellMar>
            <w:right w:w="57" w:type="dxa"/>
          </w:tblCellMar>
        </w:tblPrEx>
        <w:trPr>
          <w:trHeight w:val="192"/>
          <w:jc w:val="center"/>
        </w:trPr>
        <w:tc>
          <w:tcPr>
            <w:tcW w:w="10060" w:type="dxa"/>
            <w:gridSpan w:val="8"/>
            <w:shd w:val="clear" w:color="auto" w:fill="auto"/>
          </w:tcPr>
          <w:p w14:paraId="6C170D3A" w14:textId="10185FB7" w:rsidR="00E15534" w:rsidRPr="00151917" w:rsidRDefault="00E15534" w:rsidP="00E15534">
            <w:pPr>
              <w:pStyle w:val="TableParagraph"/>
              <w:spacing w:line="276" w:lineRule="auto"/>
              <w:ind w:left="71"/>
              <w:rPr>
                <w:b/>
                <w:spacing w:val="-2"/>
                <w:sz w:val="24"/>
                <w:szCs w:val="24"/>
              </w:rPr>
            </w:pPr>
            <w:r w:rsidRPr="00151917">
              <w:rPr>
                <w:b/>
                <w:spacing w:val="-2"/>
                <w:sz w:val="24"/>
                <w:szCs w:val="24"/>
              </w:rPr>
              <w:t>3.1. Identificación del problema a solucionar.</w:t>
            </w:r>
          </w:p>
          <w:p w14:paraId="53AD72F7" w14:textId="77777777" w:rsidR="00E15534" w:rsidRPr="00151917" w:rsidRDefault="00E15534" w:rsidP="00E15534">
            <w:pPr>
              <w:pStyle w:val="TableParagraph"/>
              <w:spacing w:line="276" w:lineRule="auto"/>
              <w:rPr>
                <w:bCs/>
                <w:spacing w:val="-2"/>
                <w:sz w:val="24"/>
                <w:szCs w:val="24"/>
              </w:rPr>
            </w:pPr>
          </w:p>
          <w:p w14:paraId="7D33A793" w14:textId="77777777" w:rsidR="00E15534" w:rsidRPr="00151917" w:rsidRDefault="00E15534" w:rsidP="00E15534">
            <w:pPr>
              <w:pStyle w:val="TableParagraph"/>
              <w:spacing w:line="276" w:lineRule="auto"/>
              <w:ind w:left="71"/>
              <w:rPr>
                <w:b/>
                <w:spacing w:val="-2"/>
                <w:sz w:val="24"/>
                <w:szCs w:val="24"/>
              </w:rPr>
            </w:pPr>
            <w:r w:rsidRPr="00151917">
              <w:rPr>
                <w:b/>
                <w:spacing w:val="-2"/>
                <w:sz w:val="24"/>
                <w:szCs w:val="24"/>
              </w:rPr>
              <w:t>3.2. Justificación de la necesidad de contratación.</w:t>
            </w:r>
          </w:p>
          <w:p w14:paraId="20CC0199" w14:textId="00854FBD" w:rsidR="00E15534" w:rsidRPr="00151917" w:rsidRDefault="00E15534" w:rsidP="00E15534">
            <w:pPr>
              <w:pStyle w:val="TableParagraph"/>
              <w:spacing w:line="276" w:lineRule="auto"/>
              <w:ind w:left="71"/>
              <w:rPr>
                <w:bCs/>
                <w:spacing w:val="-2"/>
                <w:sz w:val="24"/>
                <w:szCs w:val="24"/>
              </w:rPr>
            </w:pPr>
          </w:p>
        </w:tc>
      </w:tr>
      <w:tr w:rsidR="00031BCA" w:rsidRPr="00151917" w14:paraId="524CEEC6" w14:textId="77777777" w:rsidTr="003A6148">
        <w:tblPrEx>
          <w:tblCellMar>
            <w:right w:w="57" w:type="dxa"/>
          </w:tblCellMar>
        </w:tblPrEx>
        <w:trPr>
          <w:trHeight w:val="148"/>
          <w:jc w:val="center"/>
        </w:trPr>
        <w:tc>
          <w:tcPr>
            <w:tcW w:w="10060" w:type="dxa"/>
            <w:gridSpan w:val="8"/>
            <w:shd w:val="clear" w:color="auto" w:fill="BFBFBF" w:themeFill="background1" w:themeFillShade="BF"/>
          </w:tcPr>
          <w:p w14:paraId="7D521DC4" w14:textId="77A09F74" w:rsidR="00031BCA" w:rsidRPr="00151917" w:rsidRDefault="00E15534" w:rsidP="0059487E">
            <w:pPr>
              <w:pStyle w:val="TableParagraph"/>
              <w:spacing w:line="276" w:lineRule="auto"/>
              <w:ind w:left="71"/>
              <w:rPr>
                <w:b/>
                <w:sz w:val="24"/>
                <w:szCs w:val="24"/>
              </w:rPr>
            </w:pPr>
            <w:r w:rsidRPr="00151917">
              <w:rPr>
                <w:b/>
                <w:sz w:val="24"/>
                <w:szCs w:val="24"/>
              </w:rPr>
              <w:t>4.-</w:t>
            </w:r>
            <w:r w:rsidR="00031BCA" w:rsidRPr="00151917">
              <w:rPr>
                <w:b/>
                <w:spacing w:val="-4"/>
                <w:sz w:val="24"/>
                <w:szCs w:val="24"/>
              </w:rPr>
              <w:t xml:space="preserve"> </w:t>
            </w:r>
            <w:r w:rsidR="00031BCA" w:rsidRPr="00151917">
              <w:rPr>
                <w:b/>
                <w:sz w:val="24"/>
                <w:szCs w:val="24"/>
              </w:rPr>
              <w:t>OBJETIVOS</w:t>
            </w:r>
          </w:p>
        </w:tc>
      </w:tr>
      <w:tr w:rsidR="00E15534" w:rsidRPr="00151917" w14:paraId="374A738B" w14:textId="77777777" w:rsidTr="003A6148">
        <w:tblPrEx>
          <w:tblCellMar>
            <w:right w:w="57" w:type="dxa"/>
          </w:tblCellMar>
        </w:tblPrEx>
        <w:trPr>
          <w:trHeight w:val="148"/>
          <w:jc w:val="center"/>
        </w:trPr>
        <w:tc>
          <w:tcPr>
            <w:tcW w:w="10060" w:type="dxa"/>
            <w:gridSpan w:val="8"/>
            <w:shd w:val="clear" w:color="auto" w:fill="auto"/>
          </w:tcPr>
          <w:p w14:paraId="00928FA6" w14:textId="77777777" w:rsidR="00E15534" w:rsidRPr="00151917" w:rsidRDefault="00E15534" w:rsidP="00E15534">
            <w:pPr>
              <w:pStyle w:val="TableParagraph"/>
              <w:spacing w:line="276" w:lineRule="auto"/>
              <w:jc w:val="both"/>
              <w:rPr>
                <w:b/>
                <w:bCs/>
                <w:sz w:val="24"/>
                <w:szCs w:val="24"/>
              </w:rPr>
            </w:pPr>
            <w:r w:rsidRPr="00151917">
              <w:rPr>
                <w:b/>
                <w:bCs/>
                <w:sz w:val="24"/>
                <w:szCs w:val="24"/>
              </w:rPr>
              <w:t>4.1.- Objetivo general</w:t>
            </w:r>
          </w:p>
          <w:p w14:paraId="119D8822" w14:textId="77777777" w:rsidR="00E15534" w:rsidRPr="00151917" w:rsidRDefault="00E15534" w:rsidP="00E15534">
            <w:pPr>
              <w:pStyle w:val="TableParagraph"/>
              <w:spacing w:line="276" w:lineRule="auto"/>
              <w:jc w:val="both"/>
              <w:rPr>
                <w:sz w:val="24"/>
                <w:szCs w:val="24"/>
              </w:rPr>
            </w:pPr>
          </w:p>
          <w:p w14:paraId="637C3600" w14:textId="77777777" w:rsidR="00E15534" w:rsidRPr="00151917" w:rsidRDefault="00E15534" w:rsidP="00E15534">
            <w:pPr>
              <w:pStyle w:val="TableParagraph"/>
              <w:spacing w:line="276" w:lineRule="auto"/>
              <w:jc w:val="both"/>
              <w:rPr>
                <w:b/>
                <w:bCs/>
                <w:sz w:val="24"/>
                <w:szCs w:val="24"/>
              </w:rPr>
            </w:pPr>
            <w:r w:rsidRPr="00151917">
              <w:rPr>
                <w:b/>
                <w:bCs/>
                <w:sz w:val="24"/>
                <w:szCs w:val="24"/>
              </w:rPr>
              <w:t>4.2.- Objetivos específicos</w:t>
            </w:r>
          </w:p>
          <w:p w14:paraId="0A609BEC" w14:textId="77777777" w:rsidR="00E15534" w:rsidRPr="00151917" w:rsidRDefault="00E15534" w:rsidP="0059487E">
            <w:pPr>
              <w:pStyle w:val="TableParagraph"/>
              <w:spacing w:line="276" w:lineRule="auto"/>
              <w:ind w:left="71"/>
              <w:rPr>
                <w:b/>
                <w:sz w:val="24"/>
                <w:szCs w:val="24"/>
              </w:rPr>
            </w:pPr>
          </w:p>
        </w:tc>
      </w:tr>
      <w:tr w:rsidR="00031BCA" w:rsidRPr="00151917" w14:paraId="62EEB7BB" w14:textId="77777777" w:rsidTr="003A6148">
        <w:tblPrEx>
          <w:tblCellMar>
            <w:right w:w="57" w:type="dxa"/>
          </w:tblCellMar>
        </w:tblPrEx>
        <w:trPr>
          <w:trHeight w:val="512"/>
          <w:jc w:val="center"/>
        </w:trPr>
        <w:tc>
          <w:tcPr>
            <w:tcW w:w="10060" w:type="dxa"/>
            <w:gridSpan w:val="8"/>
            <w:shd w:val="clear" w:color="auto" w:fill="D9D9D9" w:themeFill="background1" w:themeFillShade="D9"/>
          </w:tcPr>
          <w:p w14:paraId="2252F0DB" w14:textId="3C070164" w:rsidR="00767582" w:rsidRPr="00151917" w:rsidRDefault="00E15534" w:rsidP="00E15534">
            <w:pPr>
              <w:pStyle w:val="TableParagraph"/>
              <w:spacing w:before="1" w:line="276" w:lineRule="auto"/>
              <w:ind w:left="71"/>
              <w:rPr>
                <w:b/>
                <w:sz w:val="24"/>
                <w:szCs w:val="24"/>
              </w:rPr>
            </w:pPr>
            <w:r w:rsidRPr="00151917">
              <w:rPr>
                <w:b/>
                <w:spacing w:val="-1"/>
                <w:sz w:val="24"/>
                <w:szCs w:val="24"/>
              </w:rPr>
              <w:lastRenderedPageBreak/>
              <w:t xml:space="preserve">5.- </w:t>
            </w:r>
            <w:r w:rsidR="00031BCA" w:rsidRPr="00151917">
              <w:rPr>
                <w:b/>
                <w:spacing w:val="-1"/>
                <w:sz w:val="24"/>
                <w:szCs w:val="24"/>
              </w:rPr>
              <w:t>ANÁLISIS</w:t>
            </w:r>
            <w:r w:rsidR="00031BCA" w:rsidRPr="00151917">
              <w:rPr>
                <w:b/>
                <w:spacing w:val="5"/>
                <w:sz w:val="24"/>
                <w:szCs w:val="24"/>
              </w:rPr>
              <w:t xml:space="preserve"> </w:t>
            </w:r>
            <w:r w:rsidR="00031BCA" w:rsidRPr="00151917">
              <w:rPr>
                <w:b/>
                <w:spacing w:val="-1"/>
                <w:sz w:val="24"/>
                <w:szCs w:val="24"/>
              </w:rPr>
              <w:t>DE</w:t>
            </w:r>
            <w:r w:rsidR="00031BCA" w:rsidRPr="00151917">
              <w:rPr>
                <w:b/>
                <w:spacing w:val="-6"/>
                <w:sz w:val="24"/>
                <w:szCs w:val="24"/>
              </w:rPr>
              <w:t xml:space="preserve"> </w:t>
            </w:r>
            <w:r w:rsidR="00031BCA" w:rsidRPr="00151917">
              <w:rPr>
                <w:b/>
                <w:spacing w:val="-1"/>
                <w:sz w:val="24"/>
                <w:szCs w:val="24"/>
              </w:rPr>
              <w:t>BENEFICIO</w:t>
            </w:r>
            <w:r w:rsidR="00031BCA" w:rsidRPr="00151917">
              <w:rPr>
                <w:b/>
                <w:sz w:val="24"/>
                <w:szCs w:val="24"/>
              </w:rPr>
              <w:t xml:space="preserve"> </w:t>
            </w:r>
            <w:r w:rsidR="00031BCA" w:rsidRPr="00151917">
              <w:rPr>
                <w:b/>
                <w:spacing w:val="-1"/>
                <w:sz w:val="24"/>
                <w:szCs w:val="24"/>
              </w:rPr>
              <w:t>/</w:t>
            </w:r>
            <w:r w:rsidR="00031BCA" w:rsidRPr="00151917">
              <w:rPr>
                <w:b/>
                <w:spacing w:val="-2"/>
                <w:sz w:val="24"/>
                <w:szCs w:val="24"/>
              </w:rPr>
              <w:t xml:space="preserve"> </w:t>
            </w:r>
            <w:r w:rsidR="00031BCA" w:rsidRPr="00151917">
              <w:rPr>
                <w:b/>
                <w:spacing w:val="-1"/>
                <w:sz w:val="24"/>
                <w:szCs w:val="24"/>
              </w:rPr>
              <w:t>EFICIENCIA</w:t>
            </w:r>
            <w:r w:rsidR="00031BCA" w:rsidRPr="00151917">
              <w:rPr>
                <w:b/>
                <w:spacing w:val="-12"/>
                <w:sz w:val="24"/>
                <w:szCs w:val="24"/>
              </w:rPr>
              <w:t xml:space="preserve"> </w:t>
            </w:r>
            <w:r w:rsidR="00031BCA" w:rsidRPr="00151917">
              <w:rPr>
                <w:b/>
                <w:sz w:val="24"/>
                <w:szCs w:val="24"/>
              </w:rPr>
              <w:t>/</w:t>
            </w:r>
            <w:r w:rsidR="00031BCA" w:rsidRPr="00151917">
              <w:rPr>
                <w:b/>
                <w:spacing w:val="-2"/>
                <w:sz w:val="24"/>
                <w:szCs w:val="24"/>
              </w:rPr>
              <w:t xml:space="preserve"> </w:t>
            </w:r>
            <w:r w:rsidR="00031BCA" w:rsidRPr="00151917">
              <w:rPr>
                <w:b/>
                <w:sz w:val="24"/>
                <w:szCs w:val="24"/>
              </w:rPr>
              <w:t>EFECTIVIDAD</w:t>
            </w:r>
            <w:r w:rsidRPr="00151917">
              <w:rPr>
                <w:b/>
                <w:sz w:val="24"/>
                <w:szCs w:val="24"/>
              </w:rPr>
              <w:t>:</w:t>
            </w:r>
          </w:p>
        </w:tc>
      </w:tr>
      <w:tr w:rsidR="00031BCA" w:rsidRPr="00151917" w14:paraId="69B661B2" w14:textId="77777777" w:rsidTr="003A6148">
        <w:trPr>
          <w:trHeight w:val="2253"/>
          <w:jc w:val="center"/>
        </w:trPr>
        <w:tc>
          <w:tcPr>
            <w:tcW w:w="10060" w:type="dxa"/>
            <w:gridSpan w:val="8"/>
          </w:tcPr>
          <w:p w14:paraId="1BDE5FD1" w14:textId="22290A91" w:rsidR="00767582" w:rsidRPr="00151917" w:rsidRDefault="00E15534" w:rsidP="00E15534">
            <w:pPr>
              <w:pStyle w:val="TableParagraph"/>
              <w:spacing w:line="276" w:lineRule="auto"/>
              <w:ind w:right="425"/>
              <w:jc w:val="both"/>
              <w:rPr>
                <w:i/>
                <w:sz w:val="24"/>
                <w:szCs w:val="24"/>
              </w:rPr>
            </w:pPr>
            <w:r w:rsidRPr="00151917">
              <w:rPr>
                <w:b/>
                <w:bCs/>
                <w:i/>
                <w:sz w:val="24"/>
                <w:szCs w:val="24"/>
              </w:rPr>
              <w:t xml:space="preserve">5.1.- </w:t>
            </w:r>
            <w:r w:rsidR="00031BCA" w:rsidRPr="00151917">
              <w:rPr>
                <w:b/>
                <w:bCs/>
                <w:i/>
                <w:sz w:val="24"/>
                <w:szCs w:val="24"/>
              </w:rPr>
              <w:t>ANÁLISIS DE BENEFICIO</w:t>
            </w:r>
            <w:r w:rsidR="00031BCA" w:rsidRPr="00151917">
              <w:rPr>
                <w:i/>
                <w:sz w:val="24"/>
                <w:szCs w:val="24"/>
              </w:rPr>
              <w:t xml:space="preserve">: </w:t>
            </w:r>
          </w:p>
          <w:p w14:paraId="30E234EF" w14:textId="77777777" w:rsidR="00151917" w:rsidRPr="00151917" w:rsidRDefault="00151917" w:rsidP="00151917">
            <w:pPr>
              <w:rPr>
                <w:i/>
                <w:iCs/>
                <w:color w:val="202124"/>
                <w:shd w:val="clear" w:color="auto" w:fill="FFFFFF"/>
              </w:rPr>
            </w:pPr>
            <w:r w:rsidRPr="00151917">
              <w:rPr>
                <w:i/>
                <w:iCs/>
                <w:color w:val="202124"/>
                <w:shd w:val="clear" w:color="auto" w:fill="FFFFFF"/>
              </w:rPr>
              <w:t xml:space="preserve">Analizar los </w:t>
            </w:r>
            <w:r w:rsidRPr="00151917">
              <w:rPr>
                <w:b/>
                <w:bCs/>
                <w:i/>
                <w:iCs/>
                <w:color w:val="202124"/>
                <w:shd w:val="clear" w:color="auto" w:fill="FFFFFF"/>
              </w:rPr>
              <w:t>beneficios</w:t>
            </w:r>
            <w:r w:rsidRPr="00151917">
              <w:rPr>
                <w:i/>
                <w:iCs/>
                <w:color w:val="202124"/>
                <w:shd w:val="clear" w:color="auto" w:fill="FFFFFF"/>
              </w:rPr>
              <w:t xml:space="preserve"> que se generan con el proyecto, para determinar si tiene sentido invertir monetariamente desde una perspectiva de generar beneficios y de esta manera evaluar la contratación y la decisión de compra.</w:t>
            </w:r>
          </w:p>
          <w:p w14:paraId="71158691" w14:textId="77777777" w:rsidR="00151917" w:rsidRPr="00151917" w:rsidRDefault="00151917" w:rsidP="00151917">
            <w:pPr>
              <w:rPr>
                <w:color w:val="202124"/>
                <w:shd w:val="clear" w:color="auto" w:fill="FFFFFF"/>
              </w:rPr>
            </w:pPr>
          </w:p>
          <w:p w14:paraId="004D22EA" w14:textId="1295694E" w:rsidR="00031BCA" w:rsidRPr="00151917" w:rsidRDefault="00E15534" w:rsidP="00E15534">
            <w:pPr>
              <w:pStyle w:val="TableParagraph"/>
              <w:spacing w:line="276" w:lineRule="auto"/>
              <w:ind w:right="425"/>
              <w:jc w:val="both"/>
              <w:rPr>
                <w:i/>
                <w:sz w:val="24"/>
                <w:szCs w:val="24"/>
              </w:rPr>
            </w:pPr>
            <w:r w:rsidRPr="00151917">
              <w:rPr>
                <w:b/>
                <w:bCs/>
                <w:i/>
                <w:sz w:val="24"/>
                <w:szCs w:val="24"/>
              </w:rPr>
              <w:t xml:space="preserve">5.2.- </w:t>
            </w:r>
            <w:r w:rsidR="00031BCA" w:rsidRPr="00151917">
              <w:rPr>
                <w:b/>
                <w:bCs/>
                <w:i/>
                <w:sz w:val="24"/>
                <w:szCs w:val="24"/>
              </w:rPr>
              <w:t>ANÁLISIS DE EFICIENCIA:</w:t>
            </w:r>
            <w:r w:rsidR="00031BCA" w:rsidRPr="00151917">
              <w:rPr>
                <w:i/>
                <w:sz w:val="24"/>
                <w:szCs w:val="24"/>
              </w:rPr>
              <w:t xml:space="preserve"> </w:t>
            </w:r>
          </w:p>
          <w:p w14:paraId="49CC4FE3" w14:textId="77777777" w:rsidR="00151917" w:rsidRPr="00151917" w:rsidRDefault="00151917" w:rsidP="00151917">
            <w:pPr>
              <w:rPr>
                <w:i/>
                <w:iCs/>
                <w:color w:val="202124"/>
                <w:shd w:val="clear" w:color="auto" w:fill="FFFFFF"/>
              </w:rPr>
            </w:pPr>
            <w:r w:rsidRPr="00151917">
              <w:rPr>
                <w:i/>
                <w:iCs/>
                <w:color w:val="202124"/>
                <w:shd w:val="clear" w:color="auto" w:fill="FFFFFF"/>
              </w:rPr>
              <w:t xml:space="preserve">El análisis de </w:t>
            </w:r>
            <w:r w:rsidRPr="00151917">
              <w:rPr>
                <w:b/>
                <w:bCs/>
                <w:i/>
                <w:iCs/>
                <w:color w:val="202124"/>
                <w:shd w:val="clear" w:color="auto" w:fill="FFFFFF"/>
              </w:rPr>
              <w:t>eficiencia</w:t>
            </w:r>
            <w:r w:rsidRPr="00151917">
              <w:rPr>
                <w:i/>
                <w:iCs/>
                <w:color w:val="202124"/>
                <w:shd w:val="clear" w:color="auto" w:fill="FFFFFF"/>
              </w:rPr>
              <w:t xml:space="preserve"> para determinar si </w:t>
            </w:r>
            <w:r w:rsidRPr="00151917">
              <w:rPr>
                <w:i/>
                <w:iCs/>
                <w:color w:val="424242"/>
                <w:sz w:val="18"/>
                <w:szCs w:val="18"/>
                <w:shd w:val="clear" w:color="auto" w:fill="FFFFFF"/>
              </w:rPr>
              <w:t>el monto de recursos gastados alcanza las metas deseadas. Además de cómo se va a optimizar los recursos y el tiempo</w:t>
            </w:r>
            <w:r w:rsidRPr="00151917">
              <w:rPr>
                <w:i/>
                <w:iCs/>
                <w:color w:val="202124"/>
                <w:shd w:val="clear" w:color="auto" w:fill="FFFFFF"/>
              </w:rPr>
              <w:t>.</w:t>
            </w:r>
          </w:p>
          <w:p w14:paraId="4BA3DE3C" w14:textId="77777777" w:rsidR="00767582" w:rsidRPr="00151917" w:rsidRDefault="00767582" w:rsidP="00DE26E4">
            <w:pPr>
              <w:pStyle w:val="TableParagraph"/>
              <w:spacing w:before="5" w:line="276" w:lineRule="auto"/>
              <w:ind w:left="426" w:right="425"/>
              <w:jc w:val="both"/>
              <w:rPr>
                <w:bCs/>
                <w:sz w:val="24"/>
                <w:szCs w:val="24"/>
              </w:rPr>
            </w:pPr>
          </w:p>
          <w:p w14:paraId="7AF3C706" w14:textId="77777777" w:rsidR="00767582" w:rsidRPr="00151917" w:rsidRDefault="00E15534" w:rsidP="00E15534">
            <w:pPr>
              <w:pStyle w:val="TableParagraph"/>
              <w:spacing w:line="276" w:lineRule="auto"/>
              <w:ind w:right="425"/>
              <w:jc w:val="both"/>
              <w:rPr>
                <w:b/>
                <w:bCs/>
                <w:i/>
                <w:sz w:val="24"/>
                <w:szCs w:val="24"/>
              </w:rPr>
            </w:pPr>
            <w:r w:rsidRPr="00151917">
              <w:rPr>
                <w:b/>
                <w:bCs/>
                <w:i/>
                <w:sz w:val="24"/>
                <w:szCs w:val="24"/>
              </w:rPr>
              <w:t xml:space="preserve">5.3.- </w:t>
            </w:r>
            <w:r w:rsidR="00031BCA" w:rsidRPr="00151917">
              <w:rPr>
                <w:b/>
                <w:bCs/>
                <w:i/>
                <w:sz w:val="24"/>
                <w:szCs w:val="24"/>
              </w:rPr>
              <w:t xml:space="preserve">ANÁLISIS DE EFECTIVIDAD: </w:t>
            </w:r>
          </w:p>
          <w:p w14:paraId="5D244CAA" w14:textId="77777777" w:rsidR="00151917" w:rsidRPr="00151917" w:rsidRDefault="00151917" w:rsidP="00151917">
            <w:pPr>
              <w:rPr>
                <w:i/>
                <w:iCs/>
                <w:color w:val="202124"/>
                <w:shd w:val="clear" w:color="auto" w:fill="FFFFFF"/>
              </w:rPr>
            </w:pPr>
            <w:r w:rsidRPr="00151917">
              <w:rPr>
                <w:i/>
                <w:iCs/>
                <w:color w:val="202124"/>
                <w:shd w:val="clear" w:color="auto" w:fill="FFFFFF"/>
              </w:rPr>
              <w:t xml:space="preserve">El análisis de </w:t>
            </w:r>
            <w:r w:rsidRPr="00151917">
              <w:rPr>
                <w:b/>
                <w:bCs/>
                <w:i/>
                <w:iCs/>
                <w:color w:val="202124"/>
                <w:shd w:val="clear" w:color="auto" w:fill="FFFFFF"/>
              </w:rPr>
              <w:t>efectividad</w:t>
            </w:r>
            <w:r w:rsidRPr="00151917">
              <w:rPr>
                <w:i/>
                <w:iCs/>
                <w:color w:val="202124"/>
                <w:shd w:val="clear" w:color="auto" w:fill="FFFFFF"/>
              </w:rPr>
              <w:t xml:space="preserve"> se expresa en cómo </w:t>
            </w:r>
            <w:r w:rsidRPr="00151917">
              <w:rPr>
                <w:i/>
                <w:iCs/>
              </w:rPr>
              <w:t xml:space="preserve">los objetivos iniciales y los resultados finales se hacen optimas, además de medir los </w:t>
            </w:r>
            <w:r w:rsidRPr="00151917">
              <w:rPr>
                <w:i/>
                <w:iCs/>
                <w:color w:val="202124"/>
                <w:shd w:val="clear" w:color="auto" w:fill="FFFFFF"/>
              </w:rPr>
              <w:t>impactos físicos como, por ejemplo, reducción de la pobreza, reducción de enfermedades, reducción de accidentes. No en términos monetarios.</w:t>
            </w:r>
          </w:p>
          <w:p w14:paraId="1183007C" w14:textId="41700125" w:rsidR="00E15534" w:rsidRPr="00151917" w:rsidRDefault="00E15534" w:rsidP="00E15534">
            <w:pPr>
              <w:pStyle w:val="TableParagraph"/>
              <w:spacing w:line="276" w:lineRule="auto"/>
              <w:ind w:right="425"/>
              <w:jc w:val="both"/>
              <w:rPr>
                <w:b/>
                <w:bCs/>
                <w:iCs/>
                <w:sz w:val="24"/>
                <w:szCs w:val="24"/>
              </w:rPr>
            </w:pPr>
          </w:p>
        </w:tc>
      </w:tr>
      <w:tr w:rsidR="00031BCA" w:rsidRPr="00151917" w14:paraId="32009A59" w14:textId="77777777" w:rsidTr="003A6148">
        <w:trPr>
          <w:trHeight w:val="262"/>
          <w:jc w:val="center"/>
        </w:trPr>
        <w:tc>
          <w:tcPr>
            <w:tcW w:w="10060" w:type="dxa"/>
            <w:gridSpan w:val="8"/>
            <w:shd w:val="clear" w:color="auto" w:fill="BFBFBF" w:themeFill="background1" w:themeFillShade="BF"/>
          </w:tcPr>
          <w:p w14:paraId="5FE36759" w14:textId="76E95911" w:rsidR="00031BCA" w:rsidRPr="00151917" w:rsidRDefault="00AE7FCD" w:rsidP="00E15534">
            <w:pPr>
              <w:pStyle w:val="TableParagraph"/>
              <w:spacing w:line="276" w:lineRule="auto"/>
              <w:rPr>
                <w:b/>
                <w:spacing w:val="-1"/>
                <w:sz w:val="24"/>
                <w:szCs w:val="24"/>
              </w:rPr>
            </w:pPr>
            <w:r w:rsidRPr="00151917">
              <w:rPr>
                <w:b/>
                <w:spacing w:val="-1"/>
                <w:sz w:val="24"/>
                <w:szCs w:val="24"/>
              </w:rPr>
              <w:t>6</w:t>
            </w:r>
            <w:r w:rsidR="00031BCA" w:rsidRPr="00151917">
              <w:rPr>
                <w:b/>
                <w:spacing w:val="-1"/>
                <w:sz w:val="24"/>
                <w:szCs w:val="24"/>
              </w:rPr>
              <w:t>.-</w:t>
            </w:r>
            <w:r w:rsidR="00031BCA" w:rsidRPr="00151917">
              <w:rPr>
                <w:b/>
                <w:spacing w:val="-7"/>
                <w:sz w:val="24"/>
                <w:szCs w:val="24"/>
              </w:rPr>
              <w:t xml:space="preserve"> </w:t>
            </w:r>
            <w:r w:rsidR="002E7688" w:rsidRPr="00151917">
              <w:rPr>
                <w:b/>
                <w:spacing w:val="-1"/>
                <w:sz w:val="24"/>
                <w:szCs w:val="24"/>
              </w:rPr>
              <w:t>DISPONIBILIDAD PRESUPUESTARÍA</w:t>
            </w:r>
            <w:r w:rsidR="00E15534" w:rsidRPr="00151917">
              <w:rPr>
                <w:b/>
                <w:spacing w:val="-1"/>
                <w:sz w:val="24"/>
                <w:szCs w:val="24"/>
              </w:rPr>
              <w:t>:</w:t>
            </w:r>
          </w:p>
        </w:tc>
      </w:tr>
      <w:tr w:rsidR="00031BCA" w:rsidRPr="00151917" w14:paraId="6FAB519F" w14:textId="77777777" w:rsidTr="003A6148">
        <w:trPr>
          <w:trHeight w:val="2634"/>
          <w:jc w:val="center"/>
        </w:trPr>
        <w:tc>
          <w:tcPr>
            <w:tcW w:w="10060" w:type="dxa"/>
            <w:gridSpan w:val="8"/>
          </w:tcPr>
          <w:p w14:paraId="555910DE" w14:textId="06523EBB" w:rsidR="002E7688" w:rsidRPr="00151917" w:rsidRDefault="00E15534" w:rsidP="00E15534">
            <w:pPr>
              <w:pStyle w:val="TableParagraph"/>
              <w:spacing w:line="276" w:lineRule="auto"/>
              <w:ind w:right="283"/>
              <w:jc w:val="both"/>
              <w:rPr>
                <w:sz w:val="24"/>
                <w:szCs w:val="24"/>
              </w:rPr>
            </w:pPr>
            <w:r w:rsidRPr="00151917">
              <w:rPr>
                <w:sz w:val="24"/>
                <w:szCs w:val="24"/>
              </w:rPr>
              <w:t>S</w:t>
            </w:r>
            <w:r w:rsidR="00DE26E4" w:rsidRPr="00151917">
              <w:rPr>
                <w:sz w:val="24"/>
                <w:szCs w:val="24"/>
              </w:rPr>
              <w:t xml:space="preserve">egún el siguiente detalle: </w:t>
            </w:r>
          </w:p>
          <w:tbl>
            <w:tblPr>
              <w:tblpPr w:leftFromText="141" w:rightFromText="141" w:vertAnchor="text" w:horzAnchor="margin" w:tblpXSpec="center" w:tblpY="68"/>
              <w:tblOverlap w:val="never"/>
              <w:tblW w:w="92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76"/>
              <w:gridCol w:w="1546"/>
              <w:gridCol w:w="1464"/>
              <w:gridCol w:w="851"/>
              <w:gridCol w:w="1430"/>
              <w:gridCol w:w="1121"/>
              <w:gridCol w:w="851"/>
              <w:gridCol w:w="1276"/>
            </w:tblGrid>
            <w:tr w:rsidR="00815DF9" w:rsidRPr="00151917" w14:paraId="0634C7E1" w14:textId="77777777" w:rsidTr="00AE7FCD">
              <w:trPr>
                <w:trHeight w:val="651"/>
                <w:tblHeader/>
                <w:tblCellSpacing w:w="15" w:type="dxa"/>
              </w:trPr>
              <w:tc>
                <w:tcPr>
                  <w:tcW w:w="631" w:type="dxa"/>
                  <w:vAlign w:val="center"/>
                  <w:hideMark/>
                </w:tcPr>
                <w:p w14:paraId="0AB5FBF7" w14:textId="77777777" w:rsidR="002E7688" w:rsidRPr="00151917" w:rsidRDefault="002E7688" w:rsidP="00DE26E4">
                  <w:pPr>
                    <w:jc w:val="center"/>
                    <w:rPr>
                      <w:b/>
                      <w:bCs/>
                      <w:i/>
                      <w:iCs/>
                      <w:lang w:val="es-EC"/>
                    </w:rPr>
                  </w:pPr>
                  <w:r w:rsidRPr="00151917">
                    <w:rPr>
                      <w:b/>
                      <w:bCs/>
                      <w:i/>
                      <w:iCs/>
                      <w:lang w:val="es-EC"/>
                    </w:rPr>
                    <w:t>No.</w:t>
                  </w:r>
                </w:p>
              </w:tc>
              <w:tc>
                <w:tcPr>
                  <w:tcW w:w="1516" w:type="dxa"/>
                  <w:vAlign w:val="center"/>
                  <w:hideMark/>
                </w:tcPr>
                <w:p w14:paraId="028FD8CC" w14:textId="77777777" w:rsidR="002E7688" w:rsidRPr="00151917" w:rsidRDefault="002E7688" w:rsidP="00DE26E4">
                  <w:pPr>
                    <w:jc w:val="center"/>
                    <w:rPr>
                      <w:b/>
                      <w:bCs/>
                      <w:i/>
                      <w:iCs/>
                      <w:lang w:val="es-EC"/>
                    </w:rPr>
                  </w:pPr>
                  <w:r w:rsidRPr="00151917">
                    <w:rPr>
                      <w:b/>
                      <w:bCs/>
                      <w:i/>
                      <w:iCs/>
                      <w:lang w:val="es-EC"/>
                    </w:rPr>
                    <w:t>Partida Presupuestaria/ Cuenta Contable</w:t>
                  </w:r>
                </w:p>
              </w:tc>
              <w:tc>
                <w:tcPr>
                  <w:tcW w:w="1434" w:type="dxa"/>
                  <w:vAlign w:val="center"/>
                  <w:hideMark/>
                </w:tcPr>
                <w:p w14:paraId="637CC813" w14:textId="37F2E1D6" w:rsidR="002E7688" w:rsidRPr="00151917" w:rsidRDefault="002E7688" w:rsidP="00DE26E4">
                  <w:pPr>
                    <w:jc w:val="center"/>
                    <w:rPr>
                      <w:b/>
                      <w:bCs/>
                      <w:i/>
                      <w:iCs/>
                      <w:lang w:val="es-EC"/>
                    </w:rPr>
                  </w:pPr>
                  <w:r w:rsidRPr="00151917">
                    <w:rPr>
                      <w:b/>
                      <w:bCs/>
                      <w:i/>
                      <w:iCs/>
                      <w:lang w:val="es-EC"/>
                    </w:rPr>
                    <w:t>Descripción</w:t>
                  </w:r>
                  <w:r w:rsidR="00AE7FCD" w:rsidRPr="00151917">
                    <w:rPr>
                      <w:b/>
                      <w:bCs/>
                      <w:i/>
                      <w:iCs/>
                      <w:lang w:val="es-EC"/>
                    </w:rPr>
                    <w:t xml:space="preserve"> (según PAC)</w:t>
                  </w:r>
                </w:p>
              </w:tc>
              <w:tc>
                <w:tcPr>
                  <w:tcW w:w="821" w:type="dxa"/>
                  <w:vAlign w:val="center"/>
                  <w:hideMark/>
                </w:tcPr>
                <w:p w14:paraId="45146310" w14:textId="77777777" w:rsidR="002E7688" w:rsidRPr="00151917" w:rsidRDefault="002E7688" w:rsidP="00DE26E4">
                  <w:pPr>
                    <w:jc w:val="center"/>
                    <w:rPr>
                      <w:b/>
                      <w:bCs/>
                      <w:i/>
                      <w:iCs/>
                      <w:lang w:val="es-EC"/>
                    </w:rPr>
                  </w:pPr>
                  <w:r w:rsidRPr="00151917">
                    <w:rPr>
                      <w:b/>
                      <w:bCs/>
                      <w:i/>
                      <w:iCs/>
                      <w:lang w:val="es-EC"/>
                    </w:rPr>
                    <w:t>Tipo de Compra</w:t>
                  </w:r>
                </w:p>
              </w:tc>
              <w:tc>
                <w:tcPr>
                  <w:tcW w:w="1400" w:type="dxa"/>
                  <w:vAlign w:val="center"/>
                  <w:hideMark/>
                </w:tcPr>
                <w:p w14:paraId="3A292558" w14:textId="77777777" w:rsidR="002E7688" w:rsidRPr="00151917" w:rsidRDefault="002E7688" w:rsidP="00DE26E4">
                  <w:pPr>
                    <w:jc w:val="center"/>
                    <w:rPr>
                      <w:b/>
                      <w:bCs/>
                      <w:i/>
                      <w:iCs/>
                      <w:lang w:val="es-EC"/>
                    </w:rPr>
                  </w:pPr>
                  <w:r w:rsidRPr="00151917">
                    <w:rPr>
                      <w:b/>
                      <w:bCs/>
                      <w:i/>
                      <w:iCs/>
                      <w:lang w:val="es-EC"/>
                    </w:rPr>
                    <w:t>CPC 5 (Clasificación de Producto)</w:t>
                  </w:r>
                </w:p>
              </w:tc>
              <w:tc>
                <w:tcPr>
                  <w:tcW w:w="1091" w:type="dxa"/>
                  <w:vAlign w:val="center"/>
                  <w:hideMark/>
                </w:tcPr>
                <w:p w14:paraId="578A7437" w14:textId="77777777" w:rsidR="002E7688" w:rsidRPr="00151917" w:rsidRDefault="002E7688" w:rsidP="00DE26E4">
                  <w:pPr>
                    <w:jc w:val="center"/>
                    <w:rPr>
                      <w:b/>
                      <w:bCs/>
                      <w:i/>
                      <w:iCs/>
                      <w:lang w:val="es-EC"/>
                    </w:rPr>
                  </w:pPr>
                  <w:r w:rsidRPr="00151917">
                    <w:rPr>
                      <w:b/>
                      <w:bCs/>
                      <w:i/>
                      <w:iCs/>
                      <w:lang w:val="es-EC"/>
                    </w:rPr>
                    <w:t>CPC 9</w:t>
                  </w:r>
                </w:p>
              </w:tc>
              <w:tc>
                <w:tcPr>
                  <w:tcW w:w="821" w:type="dxa"/>
                  <w:vAlign w:val="center"/>
                  <w:hideMark/>
                </w:tcPr>
                <w:p w14:paraId="75993440" w14:textId="77777777" w:rsidR="002E7688" w:rsidRPr="00151917" w:rsidRDefault="002E7688" w:rsidP="00DE26E4">
                  <w:pPr>
                    <w:jc w:val="center"/>
                    <w:rPr>
                      <w:b/>
                      <w:bCs/>
                      <w:i/>
                      <w:iCs/>
                      <w:lang w:val="es-EC"/>
                    </w:rPr>
                  </w:pPr>
                  <w:r w:rsidRPr="00151917">
                    <w:rPr>
                      <w:b/>
                      <w:bCs/>
                      <w:i/>
                      <w:iCs/>
                      <w:lang w:val="es-EC"/>
                    </w:rPr>
                    <w:t>Umbral VAE</w:t>
                  </w:r>
                </w:p>
              </w:tc>
              <w:tc>
                <w:tcPr>
                  <w:tcW w:w="1231" w:type="dxa"/>
                  <w:vAlign w:val="center"/>
                  <w:hideMark/>
                </w:tcPr>
                <w:p w14:paraId="11766607" w14:textId="77777777" w:rsidR="002E7688" w:rsidRPr="00151917" w:rsidRDefault="002E7688" w:rsidP="00DE26E4">
                  <w:pPr>
                    <w:jc w:val="center"/>
                    <w:rPr>
                      <w:b/>
                      <w:bCs/>
                      <w:i/>
                      <w:iCs/>
                      <w:lang w:val="es-EC"/>
                    </w:rPr>
                  </w:pPr>
                  <w:r w:rsidRPr="00151917">
                    <w:rPr>
                      <w:b/>
                      <w:bCs/>
                      <w:i/>
                      <w:iCs/>
                      <w:lang w:val="es-EC"/>
                    </w:rPr>
                    <w:t>Presupuesto Referencial</w:t>
                  </w:r>
                </w:p>
              </w:tc>
            </w:tr>
            <w:tr w:rsidR="00815DF9" w:rsidRPr="00151917" w14:paraId="7D0FD02C" w14:textId="77777777" w:rsidTr="00AE7FCD">
              <w:trPr>
                <w:trHeight w:val="753"/>
                <w:tblHeader/>
                <w:tblCellSpacing w:w="15" w:type="dxa"/>
              </w:trPr>
              <w:tc>
                <w:tcPr>
                  <w:tcW w:w="631" w:type="dxa"/>
                  <w:vAlign w:val="center"/>
                </w:tcPr>
                <w:p w14:paraId="31E4B218" w14:textId="4A2F30E8" w:rsidR="002E7688" w:rsidRPr="00151917" w:rsidRDefault="00AE7FCD" w:rsidP="00DE26E4">
                  <w:pPr>
                    <w:jc w:val="center"/>
                    <w:rPr>
                      <w:lang w:val="es-EC"/>
                    </w:rPr>
                  </w:pPr>
                  <w:r w:rsidRPr="00151917">
                    <w:rPr>
                      <w:lang w:val="es-EC"/>
                    </w:rPr>
                    <w:t>1</w:t>
                  </w:r>
                </w:p>
              </w:tc>
              <w:tc>
                <w:tcPr>
                  <w:tcW w:w="1516" w:type="dxa"/>
                  <w:vAlign w:val="center"/>
                </w:tcPr>
                <w:p w14:paraId="2D9114C4" w14:textId="34A96917" w:rsidR="002E7688" w:rsidRPr="00151917" w:rsidRDefault="002E7688" w:rsidP="00DE26E4">
                  <w:pPr>
                    <w:jc w:val="center"/>
                    <w:rPr>
                      <w:lang w:val="es-EC"/>
                    </w:rPr>
                  </w:pPr>
                </w:p>
              </w:tc>
              <w:tc>
                <w:tcPr>
                  <w:tcW w:w="1434" w:type="dxa"/>
                  <w:vAlign w:val="center"/>
                </w:tcPr>
                <w:p w14:paraId="31D67912" w14:textId="76B7D25A" w:rsidR="002E7688" w:rsidRPr="00151917" w:rsidRDefault="002E7688" w:rsidP="00DE26E4">
                  <w:pPr>
                    <w:jc w:val="center"/>
                    <w:rPr>
                      <w:lang w:val="es-EC"/>
                    </w:rPr>
                  </w:pPr>
                </w:p>
              </w:tc>
              <w:tc>
                <w:tcPr>
                  <w:tcW w:w="821" w:type="dxa"/>
                  <w:vAlign w:val="center"/>
                </w:tcPr>
                <w:p w14:paraId="0BEF8787" w14:textId="74403E81" w:rsidR="002E7688" w:rsidRPr="00151917" w:rsidRDefault="002E7688" w:rsidP="00DE26E4">
                  <w:pPr>
                    <w:jc w:val="center"/>
                    <w:rPr>
                      <w:lang w:val="es-EC"/>
                    </w:rPr>
                  </w:pPr>
                </w:p>
              </w:tc>
              <w:tc>
                <w:tcPr>
                  <w:tcW w:w="1400" w:type="dxa"/>
                  <w:vAlign w:val="center"/>
                </w:tcPr>
                <w:p w14:paraId="7F2EED4D" w14:textId="003E61F2" w:rsidR="002E7688" w:rsidRPr="00151917" w:rsidRDefault="002E7688" w:rsidP="00DE26E4">
                  <w:pPr>
                    <w:jc w:val="center"/>
                    <w:rPr>
                      <w:lang w:val="es-EC"/>
                    </w:rPr>
                  </w:pPr>
                </w:p>
              </w:tc>
              <w:tc>
                <w:tcPr>
                  <w:tcW w:w="1091" w:type="dxa"/>
                  <w:vAlign w:val="center"/>
                </w:tcPr>
                <w:p w14:paraId="4652AA11" w14:textId="2BB956A9" w:rsidR="002E7688" w:rsidRPr="00151917" w:rsidRDefault="002E7688" w:rsidP="00DE26E4">
                  <w:pPr>
                    <w:jc w:val="center"/>
                    <w:rPr>
                      <w:lang w:val="es-EC"/>
                    </w:rPr>
                  </w:pPr>
                </w:p>
              </w:tc>
              <w:tc>
                <w:tcPr>
                  <w:tcW w:w="821" w:type="dxa"/>
                  <w:vAlign w:val="center"/>
                </w:tcPr>
                <w:p w14:paraId="6C533B32" w14:textId="74C7B00A" w:rsidR="002E7688" w:rsidRPr="00151917" w:rsidRDefault="002E7688" w:rsidP="00DE26E4">
                  <w:pPr>
                    <w:jc w:val="center"/>
                    <w:rPr>
                      <w:lang w:val="es-EC"/>
                    </w:rPr>
                  </w:pPr>
                </w:p>
              </w:tc>
              <w:tc>
                <w:tcPr>
                  <w:tcW w:w="1231" w:type="dxa"/>
                  <w:vAlign w:val="center"/>
                </w:tcPr>
                <w:p w14:paraId="5012D204" w14:textId="1C3D3FDD" w:rsidR="002E7688" w:rsidRPr="00151917" w:rsidRDefault="002E7688" w:rsidP="00DE26E4">
                  <w:pPr>
                    <w:jc w:val="center"/>
                    <w:rPr>
                      <w:lang w:val="es-EC"/>
                    </w:rPr>
                  </w:pPr>
                </w:p>
              </w:tc>
            </w:tr>
          </w:tbl>
          <w:p w14:paraId="00BD2FDD" w14:textId="77777777" w:rsidR="00AF3A67" w:rsidRDefault="00AF3A67" w:rsidP="00AE7FCD">
            <w:pPr>
              <w:pStyle w:val="TableParagraph"/>
              <w:spacing w:line="276" w:lineRule="auto"/>
              <w:ind w:left="284"/>
              <w:jc w:val="both"/>
              <w:rPr>
                <w:sz w:val="24"/>
                <w:szCs w:val="24"/>
              </w:rPr>
            </w:pPr>
          </w:p>
          <w:p w14:paraId="5C2E1A14" w14:textId="4F2CB233" w:rsidR="00AE7FCD" w:rsidRPr="00151917" w:rsidRDefault="002E7688" w:rsidP="00AE7FCD">
            <w:pPr>
              <w:pStyle w:val="TableParagraph"/>
              <w:spacing w:line="276" w:lineRule="auto"/>
              <w:ind w:left="284"/>
              <w:jc w:val="both"/>
              <w:rPr>
                <w:sz w:val="24"/>
                <w:szCs w:val="24"/>
              </w:rPr>
            </w:pPr>
            <w:r w:rsidRPr="00151917">
              <w:rPr>
                <w:sz w:val="24"/>
                <w:szCs w:val="24"/>
              </w:rPr>
              <w:t xml:space="preserve"> </w:t>
            </w:r>
          </w:p>
        </w:tc>
      </w:tr>
      <w:tr w:rsidR="00031BCA" w:rsidRPr="00151917" w14:paraId="0F7F5E11" w14:textId="77777777" w:rsidTr="003A6148">
        <w:trPr>
          <w:trHeight w:val="529"/>
          <w:jc w:val="center"/>
        </w:trPr>
        <w:tc>
          <w:tcPr>
            <w:tcW w:w="10060" w:type="dxa"/>
            <w:gridSpan w:val="8"/>
            <w:shd w:val="clear" w:color="auto" w:fill="D9D9D9" w:themeFill="background1" w:themeFillShade="D9"/>
          </w:tcPr>
          <w:p w14:paraId="5E3417BC" w14:textId="39A427D3" w:rsidR="00AE7FCD" w:rsidRPr="00151917" w:rsidRDefault="00AE7FCD" w:rsidP="009A6E68">
            <w:pPr>
              <w:pStyle w:val="TableParagraph"/>
              <w:spacing w:line="276" w:lineRule="auto"/>
              <w:jc w:val="both"/>
              <w:rPr>
                <w:b/>
                <w:spacing w:val="12"/>
                <w:sz w:val="24"/>
                <w:szCs w:val="24"/>
              </w:rPr>
            </w:pPr>
            <w:r w:rsidRPr="00151917">
              <w:rPr>
                <w:b/>
                <w:sz w:val="24"/>
                <w:szCs w:val="24"/>
              </w:rPr>
              <w:t>7</w:t>
            </w:r>
            <w:r w:rsidR="00031BCA" w:rsidRPr="00151917">
              <w:rPr>
                <w:b/>
                <w:sz w:val="24"/>
                <w:szCs w:val="24"/>
              </w:rPr>
              <w:t>.-</w:t>
            </w:r>
            <w:r w:rsidR="00031BCA" w:rsidRPr="00151917">
              <w:rPr>
                <w:b/>
                <w:spacing w:val="12"/>
                <w:sz w:val="24"/>
                <w:szCs w:val="24"/>
              </w:rPr>
              <w:t xml:space="preserve"> </w:t>
            </w:r>
            <w:r w:rsidRPr="00151917">
              <w:rPr>
                <w:b/>
                <w:spacing w:val="12"/>
                <w:sz w:val="24"/>
                <w:szCs w:val="24"/>
              </w:rPr>
              <w:t xml:space="preserve">IDENTIFICACIÓN ESPECIFICA DETALLADA DE LA NECESIDAD INSTITUCIONAL </w:t>
            </w:r>
            <w:r w:rsidRPr="00151917">
              <w:rPr>
                <w:bCs/>
                <w:i/>
                <w:iCs/>
                <w:spacing w:val="12"/>
                <w:sz w:val="24"/>
                <w:szCs w:val="24"/>
              </w:rPr>
              <w:t>(</w:t>
            </w:r>
            <w:r w:rsidRPr="00151917">
              <w:rPr>
                <w:bCs/>
                <w:i/>
                <w:iCs/>
                <w:sz w:val="24"/>
                <w:szCs w:val="24"/>
              </w:rPr>
              <w:t>Especificaciones</w:t>
            </w:r>
            <w:r w:rsidRPr="00151917">
              <w:rPr>
                <w:bCs/>
                <w:i/>
                <w:iCs/>
                <w:spacing w:val="13"/>
                <w:sz w:val="24"/>
                <w:szCs w:val="24"/>
              </w:rPr>
              <w:t xml:space="preserve"> </w:t>
            </w:r>
            <w:r w:rsidRPr="00151917">
              <w:rPr>
                <w:bCs/>
                <w:i/>
                <w:iCs/>
                <w:sz w:val="24"/>
                <w:szCs w:val="24"/>
              </w:rPr>
              <w:t>Técnicas</w:t>
            </w:r>
            <w:r w:rsidR="009A6E68">
              <w:rPr>
                <w:bCs/>
                <w:i/>
                <w:iCs/>
                <w:sz w:val="24"/>
                <w:szCs w:val="24"/>
              </w:rPr>
              <w:t xml:space="preserve"> en caso de bienes</w:t>
            </w:r>
            <w:r w:rsidRPr="00151917">
              <w:rPr>
                <w:bCs/>
                <w:i/>
                <w:iCs/>
                <w:spacing w:val="18"/>
                <w:sz w:val="24"/>
                <w:szCs w:val="24"/>
              </w:rPr>
              <w:t xml:space="preserve"> </w:t>
            </w:r>
            <w:r w:rsidRPr="00151917">
              <w:rPr>
                <w:bCs/>
                <w:i/>
                <w:iCs/>
                <w:sz w:val="24"/>
                <w:szCs w:val="24"/>
              </w:rPr>
              <w:t>o</w:t>
            </w:r>
            <w:r w:rsidRPr="00151917">
              <w:rPr>
                <w:bCs/>
                <w:i/>
                <w:iCs/>
                <w:spacing w:val="5"/>
                <w:sz w:val="24"/>
                <w:szCs w:val="24"/>
              </w:rPr>
              <w:t xml:space="preserve"> </w:t>
            </w:r>
            <w:r w:rsidRPr="00151917">
              <w:rPr>
                <w:bCs/>
                <w:i/>
                <w:iCs/>
                <w:sz w:val="24"/>
                <w:szCs w:val="24"/>
              </w:rPr>
              <w:t>Términos</w:t>
            </w:r>
            <w:r w:rsidRPr="00151917">
              <w:rPr>
                <w:bCs/>
                <w:i/>
                <w:iCs/>
                <w:spacing w:val="18"/>
                <w:sz w:val="24"/>
                <w:szCs w:val="24"/>
              </w:rPr>
              <w:t xml:space="preserve"> </w:t>
            </w:r>
            <w:r w:rsidRPr="00151917">
              <w:rPr>
                <w:bCs/>
                <w:i/>
                <w:iCs/>
                <w:sz w:val="24"/>
                <w:szCs w:val="24"/>
              </w:rPr>
              <w:t>de</w:t>
            </w:r>
            <w:r w:rsidRPr="00151917">
              <w:rPr>
                <w:bCs/>
                <w:i/>
                <w:iCs/>
                <w:spacing w:val="15"/>
                <w:sz w:val="24"/>
                <w:szCs w:val="24"/>
              </w:rPr>
              <w:t xml:space="preserve"> </w:t>
            </w:r>
            <w:r w:rsidRPr="00151917">
              <w:rPr>
                <w:bCs/>
                <w:i/>
                <w:iCs/>
                <w:sz w:val="24"/>
                <w:szCs w:val="24"/>
              </w:rPr>
              <w:t>Referencia</w:t>
            </w:r>
            <w:r w:rsidR="009A6E68">
              <w:rPr>
                <w:bCs/>
                <w:i/>
                <w:iCs/>
                <w:sz w:val="24"/>
                <w:szCs w:val="24"/>
              </w:rPr>
              <w:t xml:space="preserve"> en caso de servicios</w:t>
            </w:r>
            <w:r w:rsidRPr="00151917">
              <w:rPr>
                <w:bCs/>
                <w:i/>
                <w:iCs/>
                <w:spacing w:val="12"/>
                <w:sz w:val="24"/>
                <w:szCs w:val="24"/>
              </w:rPr>
              <w:t>)</w:t>
            </w:r>
          </w:p>
        </w:tc>
      </w:tr>
      <w:tr w:rsidR="00031BCA" w:rsidRPr="00151917" w14:paraId="0A64B2D7" w14:textId="77777777" w:rsidTr="003A6148">
        <w:trPr>
          <w:trHeight w:val="700"/>
          <w:jc w:val="center"/>
        </w:trPr>
        <w:tc>
          <w:tcPr>
            <w:tcW w:w="10060" w:type="dxa"/>
            <w:gridSpan w:val="8"/>
          </w:tcPr>
          <w:p w14:paraId="0ADC2507" w14:textId="15640166" w:rsidR="00B416BD" w:rsidRPr="00151917" w:rsidRDefault="00B416BD" w:rsidP="00DE26E4">
            <w:pPr>
              <w:pStyle w:val="TableParagraph"/>
              <w:spacing w:line="276" w:lineRule="auto"/>
              <w:jc w:val="both"/>
              <w:rPr>
                <w:sz w:val="24"/>
                <w:szCs w:val="24"/>
              </w:rPr>
            </w:pPr>
          </w:p>
          <w:tbl>
            <w:tblPr>
              <w:tblStyle w:val="Tablaconcuadrcula"/>
              <w:tblW w:w="0" w:type="auto"/>
              <w:tblLayout w:type="fixed"/>
              <w:tblLook w:val="04A0" w:firstRow="1" w:lastRow="0" w:firstColumn="1" w:lastColumn="0" w:noHBand="0" w:noVBand="1"/>
            </w:tblPr>
            <w:tblGrid>
              <w:gridCol w:w="693"/>
              <w:gridCol w:w="1418"/>
              <w:gridCol w:w="1984"/>
              <w:gridCol w:w="2977"/>
              <w:gridCol w:w="1559"/>
              <w:gridCol w:w="1125"/>
            </w:tblGrid>
            <w:tr w:rsidR="00151917" w:rsidRPr="00151917" w14:paraId="0367BF08" w14:textId="77777777" w:rsidTr="00170D06">
              <w:tc>
                <w:tcPr>
                  <w:tcW w:w="693" w:type="dxa"/>
                  <w:shd w:val="clear" w:color="auto" w:fill="D9D9D9" w:themeFill="background1" w:themeFillShade="D9"/>
                  <w:vAlign w:val="center"/>
                </w:tcPr>
                <w:p w14:paraId="481F3621" w14:textId="77777777" w:rsidR="00170D06" w:rsidRPr="00151917" w:rsidRDefault="00170D06" w:rsidP="00170D06">
                  <w:pPr>
                    <w:pStyle w:val="TableParagraph"/>
                    <w:spacing w:line="276" w:lineRule="auto"/>
                    <w:jc w:val="center"/>
                    <w:rPr>
                      <w:b/>
                      <w:bCs/>
                    </w:rPr>
                  </w:pPr>
                  <w:r w:rsidRPr="00151917">
                    <w:rPr>
                      <w:b/>
                      <w:bCs/>
                    </w:rPr>
                    <w:t>No.</w:t>
                  </w:r>
                </w:p>
              </w:tc>
              <w:tc>
                <w:tcPr>
                  <w:tcW w:w="1418" w:type="dxa"/>
                  <w:shd w:val="clear" w:color="auto" w:fill="D9D9D9" w:themeFill="background1" w:themeFillShade="D9"/>
                  <w:vAlign w:val="center"/>
                </w:tcPr>
                <w:p w14:paraId="706C5FEF" w14:textId="77777777" w:rsidR="00170D06" w:rsidRPr="00151917" w:rsidRDefault="00170D06" w:rsidP="00170D06">
                  <w:pPr>
                    <w:pStyle w:val="TableParagraph"/>
                    <w:spacing w:line="276" w:lineRule="auto"/>
                    <w:jc w:val="center"/>
                    <w:rPr>
                      <w:b/>
                      <w:bCs/>
                    </w:rPr>
                  </w:pPr>
                  <w:r w:rsidRPr="00151917">
                    <w:rPr>
                      <w:b/>
                      <w:bCs/>
                    </w:rPr>
                    <w:t>CPC</w:t>
                  </w:r>
                </w:p>
              </w:tc>
              <w:tc>
                <w:tcPr>
                  <w:tcW w:w="1984" w:type="dxa"/>
                  <w:shd w:val="clear" w:color="auto" w:fill="D9D9D9" w:themeFill="background1" w:themeFillShade="D9"/>
                  <w:vAlign w:val="center"/>
                </w:tcPr>
                <w:p w14:paraId="08A94CC3" w14:textId="77777777" w:rsidR="00170D06" w:rsidRPr="00151917" w:rsidRDefault="00170D06" w:rsidP="00170D06">
                  <w:pPr>
                    <w:pStyle w:val="TableParagraph"/>
                    <w:spacing w:line="276" w:lineRule="auto"/>
                    <w:jc w:val="center"/>
                    <w:rPr>
                      <w:b/>
                      <w:bCs/>
                    </w:rPr>
                  </w:pPr>
                  <w:r w:rsidRPr="00151917">
                    <w:rPr>
                      <w:b/>
                      <w:bCs/>
                    </w:rPr>
                    <w:t>Descripción</w:t>
                  </w:r>
                </w:p>
              </w:tc>
              <w:tc>
                <w:tcPr>
                  <w:tcW w:w="2977" w:type="dxa"/>
                  <w:shd w:val="clear" w:color="auto" w:fill="D9D9D9" w:themeFill="background1" w:themeFillShade="D9"/>
                  <w:vAlign w:val="center"/>
                </w:tcPr>
                <w:p w14:paraId="61F28EE8" w14:textId="77777777" w:rsidR="00170D06" w:rsidRPr="00151917" w:rsidRDefault="00170D06" w:rsidP="00170D06">
                  <w:pPr>
                    <w:pStyle w:val="TableParagraph"/>
                    <w:spacing w:line="276" w:lineRule="auto"/>
                    <w:jc w:val="center"/>
                    <w:rPr>
                      <w:b/>
                      <w:bCs/>
                    </w:rPr>
                  </w:pPr>
                  <w:r w:rsidRPr="00151917">
                    <w:rPr>
                      <w:b/>
                      <w:bCs/>
                    </w:rPr>
                    <w:t>Especificaciones</w:t>
                  </w:r>
                </w:p>
              </w:tc>
              <w:tc>
                <w:tcPr>
                  <w:tcW w:w="1559" w:type="dxa"/>
                  <w:shd w:val="clear" w:color="auto" w:fill="D9D9D9" w:themeFill="background1" w:themeFillShade="D9"/>
                  <w:vAlign w:val="center"/>
                </w:tcPr>
                <w:p w14:paraId="316151B8" w14:textId="77777777" w:rsidR="00170D06" w:rsidRPr="00151917" w:rsidRDefault="00170D06" w:rsidP="00170D06">
                  <w:pPr>
                    <w:pStyle w:val="TableParagraph"/>
                    <w:spacing w:line="276" w:lineRule="auto"/>
                    <w:jc w:val="center"/>
                    <w:rPr>
                      <w:b/>
                      <w:bCs/>
                    </w:rPr>
                  </w:pPr>
                  <w:r w:rsidRPr="00151917">
                    <w:rPr>
                      <w:b/>
                      <w:bCs/>
                    </w:rPr>
                    <w:t>Unidad</w:t>
                  </w:r>
                </w:p>
              </w:tc>
              <w:tc>
                <w:tcPr>
                  <w:tcW w:w="1125" w:type="dxa"/>
                  <w:shd w:val="clear" w:color="auto" w:fill="D9D9D9" w:themeFill="background1" w:themeFillShade="D9"/>
                  <w:vAlign w:val="center"/>
                </w:tcPr>
                <w:p w14:paraId="7D88C7D9" w14:textId="77777777" w:rsidR="00170D06" w:rsidRPr="00151917" w:rsidRDefault="00170D06" w:rsidP="00170D06">
                  <w:pPr>
                    <w:pStyle w:val="TableParagraph"/>
                    <w:spacing w:line="276" w:lineRule="auto"/>
                    <w:jc w:val="center"/>
                    <w:rPr>
                      <w:b/>
                      <w:bCs/>
                    </w:rPr>
                  </w:pPr>
                  <w:r w:rsidRPr="00151917">
                    <w:rPr>
                      <w:b/>
                      <w:bCs/>
                    </w:rPr>
                    <w:t>Cantidad</w:t>
                  </w:r>
                </w:p>
              </w:tc>
            </w:tr>
            <w:tr w:rsidR="00170D06" w:rsidRPr="00151917" w14:paraId="1140AF9A" w14:textId="77777777" w:rsidTr="00170D06">
              <w:tc>
                <w:tcPr>
                  <w:tcW w:w="693" w:type="dxa"/>
                  <w:vAlign w:val="center"/>
                </w:tcPr>
                <w:p w14:paraId="3E18384C" w14:textId="74E1E2E3" w:rsidR="00170D06" w:rsidRPr="00151917" w:rsidRDefault="00AF3A67" w:rsidP="00170D06">
                  <w:pPr>
                    <w:pStyle w:val="TableParagraph"/>
                    <w:spacing w:line="276" w:lineRule="auto"/>
                    <w:jc w:val="center"/>
                  </w:pPr>
                  <w:r>
                    <w:t>1</w:t>
                  </w:r>
                </w:p>
              </w:tc>
              <w:tc>
                <w:tcPr>
                  <w:tcW w:w="1418" w:type="dxa"/>
                  <w:vAlign w:val="center"/>
                </w:tcPr>
                <w:p w14:paraId="4234A3C3" w14:textId="77777777" w:rsidR="00170D06" w:rsidRPr="00151917" w:rsidRDefault="00170D06" w:rsidP="00170D06">
                  <w:pPr>
                    <w:pStyle w:val="TableParagraph"/>
                    <w:spacing w:line="276" w:lineRule="auto"/>
                    <w:jc w:val="center"/>
                  </w:pPr>
                </w:p>
              </w:tc>
              <w:tc>
                <w:tcPr>
                  <w:tcW w:w="1984" w:type="dxa"/>
                  <w:vAlign w:val="center"/>
                </w:tcPr>
                <w:p w14:paraId="787B35BF" w14:textId="77777777" w:rsidR="00170D06" w:rsidRPr="00151917" w:rsidRDefault="00170D06" w:rsidP="00170D06">
                  <w:pPr>
                    <w:pStyle w:val="TableParagraph"/>
                    <w:spacing w:line="276" w:lineRule="auto"/>
                    <w:jc w:val="center"/>
                  </w:pPr>
                </w:p>
              </w:tc>
              <w:tc>
                <w:tcPr>
                  <w:tcW w:w="2977" w:type="dxa"/>
                  <w:vAlign w:val="center"/>
                </w:tcPr>
                <w:p w14:paraId="29C9CC49" w14:textId="77777777" w:rsidR="00170D06" w:rsidRPr="00151917" w:rsidRDefault="00170D06" w:rsidP="00170D06">
                  <w:pPr>
                    <w:pStyle w:val="TableParagraph"/>
                    <w:spacing w:line="276" w:lineRule="auto"/>
                    <w:jc w:val="center"/>
                  </w:pPr>
                </w:p>
              </w:tc>
              <w:tc>
                <w:tcPr>
                  <w:tcW w:w="1559" w:type="dxa"/>
                  <w:vAlign w:val="center"/>
                </w:tcPr>
                <w:p w14:paraId="3DAED593" w14:textId="77777777" w:rsidR="00170D06" w:rsidRPr="00151917" w:rsidRDefault="00170D06" w:rsidP="00170D06">
                  <w:pPr>
                    <w:pStyle w:val="TableParagraph"/>
                    <w:spacing w:line="276" w:lineRule="auto"/>
                    <w:jc w:val="center"/>
                  </w:pPr>
                </w:p>
              </w:tc>
              <w:tc>
                <w:tcPr>
                  <w:tcW w:w="1125" w:type="dxa"/>
                  <w:vAlign w:val="center"/>
                </w:tcPr>
                <w:p w14:paraId="7744460F" w14:textId="77777777" w:rsidR="00170D06" w:rsidRPr="00151917" w:rsidRDefault="00170D06" w:rsidP="00170D06">
                  <w:pPr>
                    <w:pStyle w:val="TableParagraph"/>
                    <w:spacing w:line="276" w:lineRule="auto"/>
                    <w:jc w:val="center"/>
                  </w:pPr>
                </w:p>
              </w:tc>
            </w:tr>
            <w:tr w:rsidR="00170D06" w:rsidRPr="00151917" w14:paraId="438E190B" w14:textId="77777777" w:rsidTr="00170D06">
              <w:tc>
                <w:tcPr>
                  <w:tcW w:w="693" w:type="dxa"/>
                  <w:vAlign w:val="center"/>
                </w:tcPr>
                <w:p w14:paraId="799D6E0D" w14:textId="18CA01C0" w:rsidR="00170D06" w:rsidRPr="00151917" w:rsidRDefault="00AF3A67" w:rsidP="00170D06">
                  <w:pPr>
                    <w:pStyle w:val="TableParagraph"/>
                    <w:spacing w:line="276" w:lineRule="auto"/>
                    <w:jc w:val="center"/>
                  </w:pPr>
                  <w:r>
                    <w:t>2</w:t>
                  </w:r>
                </w:p>
              </w:tc>
              <w:tc>
                <w:tcPr>
                  <w:tcW w:w="1418" w:type="dxa"/>
                  <w:vAlign w:val="center"/>
                </w:tcPr>
                <w:p w14:paraId="2793D106" w14:textId="77777777" w:rsidR="00170D06" w:rsidRPr="00151917" w:rsidRDefault="00170D06" w:rsidP="00170D06">
                  <w:pPr>
                    <w:pStyle w:val="TableParagraph"/>
                    <w:spacing w:line="276" w:lineRule="auto"/>
                    <w:jc w:val="center"/>
                  </w:pPr>
                </w:p>
              </w:tc>
              <w:tc>
                <w:tcPr>
                  <w:tcW w:w="1984" w:type="dxa"/>
                  <w:vAlign w:val="center"/>
                </w:tcPr>
                <w:p w14:paraId="6CC6A706" w14:textId="77777777" w:rsidR="00170D06" w:rsidRPr="00151917" w:rsidRDefault="00170D06" w:rsidP="00170D06">
                  <w:pPr>
                    <w:pStyle w:val="TableParagraph"/>
                    <w:spacing w:line="276" w:lineRule="auto"/>
                    <w:jc w:val="center"/>
                  </w:pPr>
                </w:p>
              </w:tc>
              <w:tc>
                <w:tcPr>
                  <w:tcW w:w="2977" w:type="dxa"/>
                  <w:vAlign w:val="center"/>
                </w:tcPr>
                <w:p w14:paraId="1C0274D6" w14:textId="77777777" w:rsidR="00170D06" w:rsidRPr="00151917" w:rsidRDefault="00170D06" w:rsidP="00170D06">
                  <w:pPr>
                    <w:pStyle w:val="TableParagraph"/>
                    <w:spacing w:line="276" w:lineRule="auto"/>
                    <w:jc w:val="center"/>
                  </w:pPr>
                </w:p>
              </w:tc>
              <w:tc>
                <w:tcPr>
                  <w:tcW w:w="1559" w:type="dxa"/>
                  <w:vAlign w:val="center"/>
                </w:tcPr>
                <w:p w14:paraId="2548FFB3" w14:textId="77777777" w:rsidR="00170D06" w:rsidRPr="00151917" w:rsidRDefault="00170D06" w:rsidP="00170D06">
                  <w:pPr>
                    <w:pStyle w:val="TableParagraph"/>
                    <w:spacing w:line="276" w:lineRule="auto"/>
                    <w:jc w:val="center"/>
                  </w:pPr>
                </w:p>
              </w:tc>
              <w:tc>
                <w:tcPr>
                  <w:tcW w:w="1125" w:type="dxa"/>
                  <w:vAlign w:val="center"/>
                </w:tcPr>
                <w:p w14:paraId="7C863437" w14:textId="77777777" w:rsidR="00170D06" w:rsidRPr="00151917" w:rsidRDefault="00170D06" w:rsidP="00170D06">
                  <w:pPr>
                    <w:pStyle w:val="TableParagraph"/>
                    <w:spacing w:line="276" w:lineRule="auto"/>
                    <w:jc w:val="center"/>
                  </w:pPr>
                </w:p>
              </w:tc>
            </w:tr>
            <w:tr w:rsidR="00170D06" w:rsidRPr="00151917" w14:paraId="71CEA7BA" w14:textId="77777777" w:rsidTr="00170D06">
              <w:tc>
                <w:tcPr>
                  <w:tcW w:w="693" w:type="dxa"/>
                  <w:vAlign w:val="center"/>
                </w:tcPr>
                <w:p w14:paraId="3D638699" w14:textId="77777777" w:rsidR="00170D06" w:rsidRPr="00151917" w:rsidRDefault="00170D06" w:rsidP="00170D06">
                  <w:pPr>
                    <w:pStyle w:val="TableParagraph"/>
                    <w:spacing w:line="276" w:lineRule="auto"/>
                    <w:jc w:val="center"/>
                  </w:pPr>
                </w:p>
              </w:tc>
              <w:tc>
                <w:tcPr>
                  <w:tcW w:w="1418" w:type="dxa"/>
                  <w:vAlign w:val="center"/>
                </w:tcPr>
                <w:p w14:paraId="2E2F7FFD" w14:textId="77777777" w:rsidR="00170D06" w:rsidRPr="00151917" w:rsidRDefault="00170D06" w:rsidP="00170D06">
                  <w:pPr>
                    <w:pStyle w:val="TableParagraph"/>
                    <w:spacing w:line="276" w:lineRule="auto"/>
                    <w:jc w:val="center"/>
                  </w:pPr>
                </w:p>
              </w:tc>
              <w:tc>
                <w:tcPr>
                  <w:tcW w:w="1984" w:type="dxa"/>
                  <w:vAlign w:val="center"/>
                </w:tcPr>
                <w:p w14:paraId="6F4DCFAB" w14:textId="77777777" w:rsidR="00170D06" w:rsidRPr="00151917" w:rsidRDefault="00170D06" w:rsidP="00170D06">
                  <w:pPr>
                    <w:pStyle w:val="TableParagraph"/>
                    <w:spacing w:line="276" w:lineRule="auto"/>
                    <w:jc w:val="center"/>
                  </w:pPr>
                </w:p>
              </w:tc>
              <w:tc>
                <w:tcPr>
                  <w:tcW w:w="2977" w:type="dxa"/>
                  <w:vAlign w:val="center"/>
                </w:tcPr>
                <w:p w14:paraId="1724CD42" w14:textId="77777777" w:rsidR="00170D06" w:rsidRPr="00151917" w:rsidRDefault="00170D06" w:rsidP="00170D06">
                  <w:pPr>
                    <w:pStyle w:val="TableParagraph"/>
                    <w:spacing w:line="276" w:lineRule="auto"/>
                    <w:jc w:val="center"/>
                  </w:pPr>
                </w:p>
              </w:tc>
              <w:tc>
                <w:tcPr>
                  <w:tcW w:w="1559" w:type="dxa"/>
                  <w:vAlign w:val="center"/>
                </w:tcPr>
                <w:p w14:paraId="79E31372" w14:textId="77777777" w:rsidR="00170D06" w:rsidRPr="00151917" w:rsidRDefault="00170D06" w:rsidP="00170D06">
                  <w:pPr>
                    <w:pStyle w:val="TableParagraph"/>
                    <w:spacing w:line="276" w:lineRule="auto"/>
                    <w:jc w:val="center"/>
                  </w:pPr>
                </w:p>
              </w:tc>
              <w:tc>
                <w:tcPr>
                  <w:tcW w:w="1125" w:type="dxa"/>
                  <w:vAlign w:val="center"/>
                </w:tcPr>
                <w:p w14:paraId="176DFEA4" w14:textId="77777777" w:rsidR="00170D06" w:rsidRPr="00151917" w:rsidRDefault="00170D06" w:rsidP="00170D06">
                  <w:pPr>
                    <w:pStyle w:val="TableParagraph"/>
                    <w:spacing w:line="276" w:lineRule="auto"/>
                    <w:jc w:val="center"/>
                  </w:pPr>
                </w:p>
              </w:tc>
            </w:tr>
            <w:tr w:rsidR="00170D06" w:rsidRPr="00151917" w14:paraId="134879E3" w14:textId="77777777" w:rsidTr="00170D06">
              <w:tc>
                <w:tcPr>
                  <w:tcW w:w="693" w:type="dxa"/>
                  <w:vAlign w:val="center"/>
                </w:tcPr>
                <w:p w14:paraId="200575B8" w14:textId="77777777" w:rsidR="00170D06" w:rsidRPr="00151917" w:rsidRDefault="00170D06" w:rsidP="00170D06">
                  <w:pPr>
                    <w:pStyle w:val="TableParagraph"/>
                    <w:spacing w:line="276" w:lineRule="auto"/>
                    <w:jc w:val="center"/>
                  </w:pPr>
                </w:p>
              </w:tc>
              <w:tc>
                <w:tcPr>
                  <w:tcW w:w="1418" w:type="dxa"/>
                  <w:vAlign w:val="center"/>
                </w:tcPr>
                <w:p w14:paraId="0C81E418" w14:textId="77777777" w:rsidR="00170D06" w:rsidRPr="00151917" w:rsidRDefault="00170D06" w:rsidP="00170D06">
                  <w:pPr>
                    <w:pStyle w:val="TableParagraph"/>
                    <w:spacing w:line="276" w:lineRule="auto"/>
                    <w:jc w:val="center"/>
                  </w:pPr>
                </w:p>
              </w:tc>
              <w:tc>
                <w:tcPr>
                  <w:tcW w:w="1984" w:type="dxa"/>
                  <w:vAlign w:val="center"/>
                </w:tcPr>
                <w:p w14:paraId="6E1834CC" w14:textId="77777777" w:rsidR="00170D06" w:rsidRPr="00151917" w:rsidRDefault="00170D06" w:rsidP="00170D06">
                  <w:pPr>
                    <w:pStyle w:val="TableParagraph"/>
                    <w:spacing w:line="276" w:lineRule="auto"/>
                    <w:jc w:val="center"/>
                  </w:pPr>
                </w:p>
              </w:tc>
              <w:tc>
                <w:tcPr>
                  <w:tcW w:w="2977" w:type="dxa"/>
                  <w:vAlign w:val="center"/>
                </w:tcPr>
                <w:p w14:paraId="31AE6C46" w14:textId="77777777" w:rsidR="00170D06" w:rsidRPr="00151917" w:rsidRDefault="00170D06" w:rsidP="00170D06">
                  <w:pPr>
                    <w:pStyle w:val="TableParagraph"/>
                    <w:spacing w:line="276" w:lineRule="auto"/>
                    <w:jc w:val="center"/>
                  </w:pPr>
                </w:p>
              </w:tc>
              <w:tc>
                <w:tcPr>
                  <w:tcW w:w="1559" w:type="dxa"/>
                  <w:vAlign w:val="center"/>
                </w:tcPr>
                <w:p w14:paraId="0B7C7E24" w14:textId="77777777" w:rsidR="00170D06" w:rsidRPr="00151917" w:rsidRDefault="00170D06" w:rsidP="00170D06">
                  <w:pPr>
                    <w:pStyle w:val="TableParagraph"/>
                    <w:spacing w:line="276" w:lineRule="auto"/>
                    <w:jc w:val="center"/>
                  </w:pPr>
                </w:p>
              </w:tc>
              <w:tc>
                <w:tcPr>
                  <w:tcW w:w="1125" w:type="dxa"/>
                  <w:vAlign w:val="center"/>
                </w:tcPr>
                <w:p w14:paraId="41FFF435" w14:textId="77777777" w:rsidR="00170D06" w:rsidRPr="00151917" w:rsidRDefault="00170D06" w:rsidP="00170D06">
                  <w:pPr>
                    <w:pStyle w:val="TableParagraph"/>
                    <w:spacing w:line="276" w:lineRule="auto"/>
                    <w:jc w:val="center"/>
                  </w:pPr>
                </w:p>
              </w:tc>
            </w:tr>
            <w:tr w:rsidR="00170D06" w:rsidRPr="00151917" w14:paraId="6600B70A" w14:textId="77777777" w:rsidTr="00170D06">
              <w:tc>
                <w:tcPr>
                  <w:tcW w:w="693" w:type="dxa"/>
                  <w:vAlign w:val="center"/>
                </w:tcPr>
                <w:p w14:paraId="5E78AAC4" w14:textId="77777777" w:rsidR="00170D06" w:rsidRPr="00151917" w:rsidRDefault="00170D06" w:rsidP="00170D06">
                  <w:pPr>
                    <w:pStyle w:val="TableParagraph"/>
                    <w:spacing w:line="276" w:lineRule="auto"/>
                    <w:jc w:val="center"/>
                  </w:pPr>
                </w:p>
              </w:tc>
              <w:tc>
                <w:tcPr>
                  <w:tcW w:w="1418" w:type="dxa"/>
                  <w:vAlign w:val="center"/>
                </w:tcPr>
                <w:p w14:paraId="563C0EF9" w14:textId="77777777" w:rsidR="00170D06" w:rsidRPr="00151917" w:rsidRDefault="00170D06" w:rsidP="00170D06">
                  <w:pPr>
                    <w:pStyle w:val="TableParagraph"/>
                    <w:spacing w:line="276" w:lineRule="auto"/>
                    <w:jc w:val="center"/>
                  </w:pPr>
                </w:p>
              </w:tc>
              <w:tc>
                <w:tcPr>
                  <w:tcW w:w="1984" w:type="dxa"/>
                  <w:vAlign w:val="center"/>
                </w:tcPr>
                <w:p w14:paraId="59174444" w14:textId="77777777" w:rsidR="00170D06" w:rsidRPr="00151917" w:rsidRDefault="00170D06" w:rsidP="00170D06">
                  <w:pPr>
                    <w:pStyle w:val="TableParagraph"/>
                    <w:spacing w:line="276" w:lineRule="auto"/>
                    <w:jc w:val="center"/>
                  </w:pPr>
                </w:p>
              </w:tc>
              <w:tc>
                <w:tcPr>
                  <w:tcW w:w="2977" w:type="dxa"/>
                  <w:vAlign w:val="center"/>
                </w:tcPr>
                <w:p w14:paraId="6CA2CE6D" w14:textId="77777777" w:rsidR="00170D06" w:rsidRPr="00151917" w:rsidRDefault="00170D06" w:rsidP="00170D06">
                  <w:pPr>
                    <w:pStyle w:val="TableParagraph"/>
                    <w:spacing w:line="276" w:lineRule="auto"/>
                    <w:jc w:val="center"/>
                  </w:pPr>
                </w:p>
              </w:tc>
              <w:tc>
                <w:tcPr>
                  <w:tcW w:w="1559" w:type="dxa"/>
                  <w:vAlign w:val="center"/>
                </w:tcPr>
                <w:p w14:paraId="3CD610C0" w14:textId="77777777" w:rsidR="00170D06" w:rsidRPr="00151917" w:rsidRDefault="00170D06" w:rsidP="00170D06">
                  <w:pPr>
                    <w:pStyle w:val="TableParagraph"/>
                    <w:spacing w:line="276" w:lineRule="auto"/>
                    <w:jc w:val="center"/>
                  </w:pPr>
                </w:p>
              </w:tc>
              <w:tc>
                <w:tcPr>
                  <w:tcW w:w="1125" w:type="dxa"/>
                  <w:vAlign w:val="center"/>
                </w:tcPr>
                <w:p w14:paraId="7B4D77FA" w14:textId="77777777" w:rsidR="00170D06" w:rsidRPr="00151917" w:rsidRDefault="00170D06" w:rsidP="00170D06">
                  <w:pPr>
                    <w:pStyle w:val="TableParagraph"/>
                    <w:spacing w:line="276" w:lineRule="auto"/>
                    <w:jc w:val="center"/>
                  </w:pPr>
                </w:p>
              </w:tc>
            </w:tr>
          </w:tbl>
          <w:p w14:paraId="7427013C" w14:textId="77777777" w:rsidR="00781492" w:rsidRPr="00151917" w:rsidRDefault="00781492" w:rsidP="00DE26E4">
            <w:pPr>
              <w:pStyle w:val="TableParagraph"/>
              <w:spacing w:line="276" w:lineRule="auto"/>
              <w:jc w:val="both"/>
              <w:rPr>
                <w:sz w:val="24"/>
                <w:szCs w:val="24"/>
              </w:rPr>
            </w:pPr>
          </w:p>
          <w:p w14:paraId="244872B1" w14:textId="1437DDE7" w:rsidR="00170D06" w:rsidRPr="00151917" w:rsidRDefault="00170D06" w:rsidP="00DE26E4">
            <w:pPr>
              <w:pStyle w:val="TableParagraph"/>
              <w:spacing w:line="276" w:lineRule="auto"/>
              <w:jc w:val="both"/>
              <w:rPr>
                <w:sz w:val="24"/>
                <w:szCs w:val="24"/>
              </w:rPr>
            </w:pPr>
          </w:p>
        </w:tc>
      </w:tr>
      <w:tr w:rsidR="00031BCA" w:rsidRPr="00151917" w14:paraId="75853324" w14:textId="77777777" w:rsidTr="003A6148">
        <w:trPr>
          <w:trHeight w:val="220"/>
          <w:jc w:val="center"/>
        </w:trPr>
        <w:tc>
          <w:tcPr>
            <w:tcW w:w="10060" w:type="dxa"/>
            <w:gridSpan w:val="8"/>
            <w:shd w:val="clear" w:color="auto" w:fill="BFBFBF" w:themeFill="background1" w:themeFillShade="BF"/>
          </w:tcPr>
          <w:p w14:paraId="542DA0F8" w14:textId="55DCBC78" w:rsidR="00031BCA" w:rsidRPr="00151917" w:rsidRDefault="00AE7FCD" w:rsidP="00AE7FCD">
            <w:pPr>
              <w:pStyle w:val="TableParagraph"/>
              <w:spacing w:line="276" w:lineRule="auto"/>
              <w:rPr>
                <w:b/>
                <w:sz w:val="24"/>
                <w:szCs w:val="24"/>
              </w:rPr>
            </w:pPr>
            <w:r w:rsidRPr="00151917">
              <w:rPr>
                <w:b/>
                <w:spacing w:val="-1"/>
                <w:sz w:val="24"/>
                <w:szCs w:val="24"/>
              </w:rPr>
              <w:t>8</w:t>
            </w:r>
            <w:r w:rsidR="00031BCA" w:rsidRPr="00151917">
              <w:rPr>
                <w:b/>
                <w:spacing w:val="-1"/>
                <w:sz w:val="24"/>
                <w:szCs w:val="24"/>
              </w:rPr>
              <w:t>.-</w:t>
            </w:r>
            <w:r w:rsidR="00031BCA" w:rsidRPr="00151917">
              <w:rPr>
                <w:b/>
                <w:spacing w:val="-13"/>
                <w:sz w:val="24"/>
                <w:szCs w:val="24"/>
              </w:rPr>
              <w:t xml:space="preserve"> </w:t>
            </w:r>
            <w:r w:rsidR="00031BCA" w:rsidRPr="00151917">
              <w:rPr>
                <w:b/>
                <w:spacing w:val="-1"/>
                <w:sz w:val="24"/>
                <w:szCs w:val="24"/>
              </w:rPr>
              <w:t>VERIFICACIÓN</w:t>
            </w:r>
            <w:r w:rsidR="00031BCA" w:rsidRPr="00151917">
              <w:rPr>
                <w:b/>
                <w:spacing w:val="-6"/>
                <w:sz w:val="24"/>
                <w:szCs w:val="24"/>
              </w:rPr>
              <w:t xml:space="preserve"> </w:t>
            </w:r>
            <w:r w:rsidR="00031BCA" w:rsidRPr="00151917">
              <w:rPr>
                <w:b/>
                <w:sz w:val="24"/>
                <w:szCs w:val="24"/>
              </w:rPr>
              <w:t>EN</w:t>
            </w:r>
            <w:r w:rsidR="00031BCA" w:rsidRPr="00151917">
              <w:rPr>
                <w:b/>
                <w:spacing w:val="-8"/>
                <w:sz w:val="24"/>
                <w:szCs w:val="24"/>
              </w:rPr>
              <w:t xml:space="preserve"> </w:t>
            </w:r>
            <w:r w:rsidR="00031BCA" w:rsidRPr="00151917">
              <w:rPr>
                <w:b/>
                <w:sz w:val="24"/>
                <w:szCs w:val="24"/>
              </w:rPr>
              <w:t>CATÁLOGO</w:t>
            </w:r>
            <w:r w:rsidR="00031BCA" w:rsidRPr="00151917">
              <w:rPr>
                <w:b/>
                <w:spacing w:val="-4"/>
                <w:sz w:val="24"/>
                <w:szCs w:val="24"/>
              </w:rPr>
              <w:t xml:space="preserve"> </w:t>
            </w:r>
            <w:r w:rsidR="00031BCA" w:rsidRPr="00151917">
              <w:rPr>
                <w:b/>
                <w:sz w:val="24"/>
                <w:szCs w:val="24"/>
              </w:rPr>
              <w:t>ELECTRÓNICO</w:t>
            </w:r>
          </w:p>
        </w:tc>
      </w:tr>
      <w:tr w:rsidR="00031BCA" w:rsidRPr="00151917" w14:paraId="1245F150" w14:textId="77777777" w:rsidTr="003A6148">
        <w:trPr>
          <w:trHeight w:val="1574"/>
          <w:jc w:val="center"/>
        </w:trPr>
        <w:tc>
          <w:tcPr>
            <w:tcW w:w="10060" w:type="dxa"/>
            <w:gridSpan w:val="8"/>
          </w:tcPr>
          <w:p w14:paraId="530C2E68" w14:textId="4FB6D8EC" w:rsidR="00031BCA" w:rsidRPr="00151917" w:rsidRDefault="00031BCA" w:rsidP="00AE7FCD">
            <w:pPr>
              <w:pStyle w:val="TableParagraph"/>
              <w:tabs>
                <w:tab w:val="left" w:leader="dot" w:pos="5411"/>
              </w:tabs>
              <w:spacing w:line="276" w:lineRule="auto"/>
              <w:rPr>
                <w:sz w:val="24"/>
                <w:szCs w:val="24"/>
              </w:rPr>
            </w:pPr>
            <w:r w:rsidRPr="00151917">
              <w:rPr>
                <w:sz w:val="24"/>
                <w:szCs w:val="24"/>
              </w:rPr>
              <w:t>Según</w:t>
            </w:r>
            <w:r w:rsidRPr="00151917">
              <w:rPr>
                <w:spacing w:val="-3"/>
                <w:sz w:val="24"/>
                <w:szCs w:val="24"/>
              </w:rPr>
              <w:t xml:space="preserve"> </w:t>
            </w:r>
            <w:r w:rsidRPr="00151917">
              <w:rPr>
                <w:sz w:val="24"/>
                <w:szCs w:val="24"/>
              </w:rPr>
              <w:t>certificación</w:t>
            </w:r>
            <w:r w:rsidRPr="00151917">
              <w:rPr>
                <w:spacing w:val="-2"/>
                <w:sz w:val="24"/>
                <w:szCs w:val="24"/>
              </w:rPr>
              <w:t xml:space="preserve"> </w:t>
            </w:r>
            <w:r w:rsidRPr="00151917">
              <w:rPr>
                <w:sz w:val="24"/>
                <w:szCs w:val="24"/>
              </w:rPr>
              <w:t>de</w:t>
            </w:r>
            <w:r w:rsidRPr="00151917">
              <w:rPr>
                <w:spacing w:val="-6"/>
                <w:sz w:val="24"/>
                <w:szCs w:val="24"/>
              </w:rPr>
              <w:t xml:space="preserve"> </w:t>
            </w:r>
            <w:r w:rsidRPr="00151917">
              <w:rPr>
                <w:sz w:val="24"/>
                <w:szCs w:val="24"/>
              </w:rPr>
              <w:t>Compras</w:t>
            </w:r>
            <w:r w:rsidRPr="00151917">
              <w:rPr>
                <w:spacing w:val="-2"/>
                <w:sz w:val="24"/>
                <w:szCs w:val="24"/>
              </w:rPr>
              <w:t xml:space="preserve"> </w:t>
            </w:r>
            <w:r w:rsidRPr="00151917">
              <w:rPr>
                <w:sz w:val="24"/>
                <w:szCs w:val="24"/>
              </w:rPr>
              <w:t>Públicas</w:t>
            </w:r>
            <w:r w:rsidRPr="00151917">
              <w:rPr>
                <w:spacing w:val="1"/>
                <w:sz w:val="24"/>
                <w:szCs w:val="24"/>
              </w:rPr>
              <w:t xml:space="preserve"> </w:t>
            </w:r>
            <w:r w:rsidR="000178CD" w:rsidRPr="00151917">
              <w:rPr>
                <w:sz w:val="24"/>
                <w:szCs w:val="24"/>
              </w:rPr>
              <w:t xml:space="preserve">Memorando 089GADMIS-CP-CE-2023-089 </w:t>
            </w:r>
            <w:r w:rsidRPr="00151917">
              <w:rPr>
                <w:sz w:val="24"/>
                <w:szCs w:val="24"/>
              </w:rPr>
              <w:t>de</w:t>
            </w:r>
            <w:r w:rsidRPr="00151917">
              <w:rPr>
                <w:spacing w:val="-10"/>
                <w:sz w:val="24"/>
                <w:szCs w:val="24"/>
              </w:rPr>
              <w:t xml:space="preserve"> </w:t>
            </w:r>
            <w:r w:rsidRPr="00151917">
              <w:rPr>
                <w:sz w:val="24"/>
                <w:szCs w:val="24"/>
              </w:rPr>
              <w:t>fecha</w:t>
            </w:r>
            <w:r w:rsidR="000178CD" w:rsidRPr="00151917">
              <w:rPr>
                <w:spacing w:val="3"/>
                <w:sz w:val="24"/>
                <w:szCs w:val="24"/>
              </w:rPr>
              <w:t xml:space="preserve"> 02 de octubre del año 2023</w:t>
            </w:r>
            <w:r w:rsidRPr="00151917">
              <w:rPr>
                <w:sz w:val="24"/>
                <w:szCs w:val="24"/>
              </w:rPr>
              <w:t>,</w:t>
            </w:r>
            <w:r w:rsidRPr="00151917">
              <w:rPr>
                <w:spacing w:val="-1"/>
                <w:sz w:val="24"/>
                <w:szCs w:val="24"/>
              </w:rPr>
              <w:t xml:space="preserve"> </w:t>
            </w:r>
            <w:r w:rsidRPr="00151917">
              <w:rPr>
                <w:sz w:val="24"/>
                <w:szCs w:val="24"/>
              </w:rPr>
              <w:t>se</w:t>
            </w:r>
            <w:r w:rsidRPr="00151917">
              <w:rPr>
                <w:spacing w:val="-6"/>
                <w:sz w:val="24"/>
                <w:szCs w:val="24"/>
              </w:rPr>
              <w:t xml:space="preserve"> </w:t>
            </w:r>
            <w:r w:rsidRPr="00151917">
              <w:rPr>
                <w:sz w:val="24"/>
                <w:szCs w:val="24"/>
              </w:rPr>
              <w:t>constata</w:t>
            </w:r>
            <w:r w:rsidRPr="00151917">
              <w:rPr>
                <w:spacing w:val="-1"/>
                <w:sz w:val="24"/>
                <w:szCs w:val="24"/>
              </w:rPr>
              <w:t xml:space="preserve"> </w:t>
            </w:r>
            <w:r w:rsidRPr="00151917">
              <w:rPr>
                <w:sz w:val="24"/>
                <w:szCs w:val="24"/>
              </w:rPr>
              <w:t>que</w:t>
            </w:r>
            <w:r w:rsidRPr="00151917">
              <w:rPr>
                <w:spacing w:val="-6"/>
                <w:sz w:val="24"/>
                <w:szCs w:val="24"/>
              </w:rPr>
              <w:t xml:space="preserve"> </w:t>
            </w:r>
            <w:r w:rsidRPr="00151917">
              <w:rPr>
                <w:sz w:val="24"/>
                <w:szCs w:val="24"/>
              </w:rPr>
              <w:t>los</w:t>
            </w:r>
            <w:r w:rsidRPr="00151917">
              <w:rPr>
                <w:spacing w:val="1"/>
                <w:sz w:val="24"/>
                <w:szCs w:val="24"/>
              </w:rPr>
              <w:t xml:space="preserve"> </w:t>
            </w:r>
            <w:r w:rsidRPr="00151917">
              <w:rPr>
                <w:sz w:val="24"/>
                <w:szCs w:val="24"/>
              </w:rPr>
              <w:t>bienes</w:t>
            </w:r>
            <w:r w:rsidR="005C232A" w:rsidRPr="00151917">
              <w:rPr>
                <w:sz w:val="24"/>
                <w:szCs w:val="24"/>
              </w:rPr>
              <w:t xml:space="preserve"> </w:t>
            </w:r>
            <w:r w:rsidRPr="00151917">
              <w:rPr>
                <w:sz w:val="24"/>
                <w:szCs w:val="24"/>
              </w:rPr>
              <w:t>y/o</w:t>
            </w:r>
            <w:r w:rsidRPr="00151917">
              <w:rPr>
                <w:spacing w:val="-10"/>
                <w:sz w:val="24"/>
                <w:szCs w:val="24"/>
              </w:rPr>
              <w:t xml:space="preserve"> </w:t>
            </w:r>
            <w:r w:rsidRPr="00151917">
              <w:rPr>
                <w:sz w:val="24"/>
                <w:szCs w:val="24"/>
              </w:rPr>
              <w:t>servicios</w:t>
            </w:r>
            <w:r w:rsidRPr="00151917">
              <w:rPr>
                <w:spacing w:val="1"/>
                <w:sz w:val="24"/>
                <w:szCs w:val="24"/>
              </w:rPr>
              <w:t xml:space="preserve"> </w:t>
            </w:r>
            <w:r w:rsidRPr="00151917">
              <w:rPr>
                <w:sz w:val="24"/>
                <w:szCs w:val="24"/>
              </w:rPr>
              <w:t>solicitados,</w:t>
            </w:r>
            <w:r w:rsidRPr="00151917">
              <w:rPr>
                <w:spacing w:val="-3"/>
                <w:sz w:val="24"/>
                <w:szCs w:val="24"/>
              </w:rPr>
              <w:t xml:space="preserve"> </w:t>
            </w:r>
            <w:r w:rsidR="000178CD" w:rsidRPr="00151917">
              <w:rPr>
                <w:sz w:val="24"/>
                <w:szCs w:val="24"/>
              </w:rPr>
              <w:t>NO</w:t>
            </w:r>
            <w:r w:rsidRPr="00151917">
              <w:rPr>
                <w:spacing w:val="-6"/>
                <w:sz w:val="24"/>
                <w:szCs w:val="24"/>
              </w:rPr>
              <w:t xml:space="preserve"> </w:t>
            </w:r>
            <w:r w:rsidR="000178CD" w:rsidRPr="00151917">
              <w:rPr>
                <w:sz w:val="24"/>
                <w:szCs w:val="24"/>
              </w:rPr>
              <w:t>existen</w:t>
            </w:r>
            <w:r w:rsidRPr="00151917">
              <w:rPr>
                <w:spacing w:val="-10"/>
                <w:sz w:val="24"/>
                <w:szCs w:val="24"/>
              </w:rPr>
              <w:t xml:space="preserve"> </w:t>
            </w:r>
            <w:r w:rsidRPr="00151917">
              <w:rPr>
                <w:sz w:val="24"/>
                <w:szCs w:val="24"/>
              </w:rPr>
              <w:t>en</w:t>
            </w:r>
            <w:r w:rsidRPr="00151917">
              <w:rPr>
                <w:spacing w:val="-6"/>
                <w:sz w:val="24"/>
                <w:szCs w:val="24"/>
              </w:rPr>
              <w:t xml:space="preserve"> </w:t>
            </w:r>
            <w:r w:rsidRPr="00151917">
              <w:rPr>
                <w:sz w:val="24"/>
                <w:szCs w:val="24"/>
              </w:rPr>
              <w:t>Catálogo</w:t>
            </w:r>
            <w:r w:rsidRPr="00151917">
              <w:rPr>
                <w:spacing w:val="-5"/>
                <w:sz w:val="24"/>
                <w:szCs w:val="24"/>
              </w:rPr>
              <w:t xml:space="preserve"> </w:t>
            </w:r>
            <w:r w:rsidRPr="00151917">
              <w:rPr>
                <w:sz w:val="24"/>
                <w:szCs w:val="24"/>
              </w:rPr>
              <w:t>Electrónico.</w:t>
            </w:r>
          </w:p>
          <w:p w14:paraId="7A2F3100" w14:textId="77777777" w:rsidR="00AE7FCD" w:rsidRPr="00151917" w:rsidRDefault="00AE7FCD" w:rsidP="00AE7FCD">
            <w:pPr>
              <w:pStyle w:val="TableParagraph"/>
              <w:spacing w:line="276" w:lineRule="auto"/>
              <w:rPr>
                <w:b/>
                <w:sz w:val="24"/>
                <w:szCs w:val="24"/>
              </w:rPr>
            </w:pPr>
          </w:p>
          <w:p w14:paraId="77D71B79" w14:textId="312F4CC9" w:rsidR="00031BCA" w:rsidRPr="00151917" w:rsidRDefault="00031BCA" w:rsidP="00AE7FCD">
            <w:pPr>
              <w:pStyle w:val="TableParagraph"/>
              <w:spacing w:line="276" w:lineRule="auto"/>
              <w:rPr>
                <w:sz w:val="24"/>
                <w:szCs w:val="24"/>
              </w:rPr>
            </w:pPr>
            <w:r w:rsidRPr="00151917">
              <w:rPr>
                <w:spacing w:val="-2"/>
                <w:sz w:val="24"/>
                <w:szCs w:val="24"/>
              </w:rPr>
              <w:t>SE</w:t>
            </w:r>
            <w:r w:rsidRPr="00151917">
              <w:rPr>
                <w:spacing w:val="-13"/>
                <w:sz w:val="24"/>
                <w:szCs w:val="24"/>
              </w:rPr>
              <w:t xml:space="preserve"> </w:t>
            </w:r>
            <w:r w:rsidRPr="00151917">
              <w:rPr>
                <w:spacing w:val="-2"/>
                <w:sz w:val="24"/>
                <w:szCs w:val="24"/>
              </w:rPr>
              <w:t>ADJUNTA</w:t>
            </w:r>
            <w:r w:rsidRPr="00151917">
              <w:rPr>
                <w:spacing w:val="-17"/>
                <w:sz w:val="24"/>
                <w:szCs w:val="24"/>
              </w:rPr>
              <w:t xml:space="preserve"> </w:t>
            </w:r>
            <w:r w:rsidR="00AE7FCD" w:rsidRPr="00151917">
              <w:rPr>
                <w:spacing w:val="-2"/>
                <w:sz w:val="24"/>
                <w:szCs w:val="24"/>
              </w:rPr>
              <w:t>CERTIFICACIÓN</w:t>
            </w:r>
            <w:r w:rsidRPr="00151917">
              <w:rPr>
                <w:spacing w:val="-1"/>
                <w:sz w:val="24"/>
                <w:szCs w:val="24"/>
              </w:rPr>
              <w:t xml:space="preserve"> </w:t>
            </w:r>
            <w:r w:rsidRPr="00151917">
              <w:rPr>
                <w:spacing w:val="-2"/>
                <w:sz w:val="24"/>
                <w:szCs w:val="24"/>
              </w:rPr>
              <w:t>DE</w:t>
            </w:r>
            <w:r w:rsidRPr="00151917">
              <w:rPr>
                <w:spacing w:val="-3"/>
                <w:sz w:val="24"/>
                <w:szCs w:val="24"/>
              </w:rPr>
              <w:t xml:space="preserve"> </w:t>
            </w:r>
            <w:r w:rsidRPr="00151917">
              <w:rPr>
                <w:spacing w:val="-2"/>
                <w:sz w:val="24"/>
                <w:szCs w:val="24"/>
              </w:rPr>
              <w:t>CATÁLOGO</w:t>
            </w:r>
            <w:r w:rsidRPr="00151917">
              <w:rPr>
                <w:spacing w:val="3"/>
                <w:sz w:val="24"/>
                <w:szCs w:val="24"/>
              </w:rPr>
              <w:t xml:space="preserve"> </w:t>
            </w:r>
            <w:r w:rsidRPr="00151917">
              <w:rPr>
                <w:spacing w:val="-2"/>
                <w:sz w:val="24"/>
                <w:szCs w:val="24"/>
              </w:rPr>
              <w:t>ELECTRÓNICO.</w:t>
            </w:r>
            <w:r w:rsidR="000178CD" w:rsidRPr="00151917">
              <w:rPr>
                <w:spacing w:val="-2"/>
                <w:sz w:val="24"/>
                <w:szCs w:val="24"/>
              </w:rPr>
              <w:t xml:space="preserve"> A</w:t>
            </w:r>
            <w:r w:rsidR="003C6FD1" w:rsidRPr="00151917">
              <w:rPr>
                <w:spacing w:val="-2"/>
                <w:sz w:val="24"/>
                <w:szCs w:val="24"/>
              </w:rPr>
              <w:t>N</w:t>
            </w:r>
            <w:r w:rsidR="000178CD" w:rsidRPr="00151917">
              <w:rPr>
                <w:spacing w:val="-2"/>
                <w:sz w:val="24"/>
                <w:szCs w:val="24"/>
              </w:rPr>
              <w:t>EXO 1</w:t>
            </w:r>
          </w:p>
        </w:tc>
      </w:tr>
      <w:tr w:rsidR="00031BCA" w:rsidRPr="00151917" w14:paraId="7B9D03B2" w14:textId="77777777" w:rsidTr="003A6148">
        <w:trPr>
          <w:trHeight w:val="792"/>
          <w:jc w:val="center"/>
        </w:trPr>
        <w:tc>
          <w:tcPr>
            <w:tcW w:w="10060" w:type="dxa"/>
            <w:gridSpan w:val="8"/>
            <w:tcBorders>
              <w:bottom w:val="single" w:sz="4" w:space="0" w:color="auto"/>
            </w:tcBorders>
            <w:shd w:val="clear" w:color="auto" w:fill="BFBFBF" w:themeFill="background1" w:themeFillShade="BF"/>
          </w:tcPr>
          <w:p w14:paraId="20474363" w14:textId="753E9A91" w:rsidR="00031BCA" w:rsidRPr="00151917" w:rsidRDefault="00AE7FCD" w:rsidP="00AE7FCD">
            <w:pPr>
              <w:pStyle w:val="TableParagraph"/>
              <w:spacing w:line="276" w:lineRule="auto"/>
              <w:rPr>
                <w:b/>
                <w:sz w:val="24"/>
                <w:szCs w:val="24"/>
              </w:rPr>
            </w:pPr>
            <w:r w:rsidRPr="00151917">
              <w:rPr>
                <w:b/>
                <w:sz w:val="24"/>
                <w:szCs w:val="24"/>
              </w:rPr>
              <w:t>9</w:t>
            </w:r>
            <w:r w:rsidR="00031BCA" w:rsidRPr="00151917">
              <w:rPr>
                <w:b/>
                <w:sz w:val="24"/>
                <w:szCs w:val="24"/>
              </w:rPr>
              <w:t>.-</w:t>
            </w:r>
            <w:r w:rsidR="00031BCA" w:rsidRPr="00151917">
              <w:rPr>
                <w:b/>
                <w:spacing w:val="-12"/>
                <w:sz w:val="24"/>
                <w:szCs w:val="24"/>
              </w:rPr>
              <w:t xml:space="preserve"> </w:t>
            </w:r>
            <w:r w:rsidR="00031BCA" w:rsidRPr="00151917">
              <w:rPr>
                <w:b/>
                <w:sz w:val="24"/>
                <w:szCs w:val="24"/>
              </w:rPr>
              <w:t>CONSTATACIÓN</w:t>
            </w:r>
            <w:r w:rsidR="00031BCA" w:rsidRPr="00151917">
              <w:rPr>
                <w:b/>
                <w:spacing w:val="-10"/>
                <w:sz w:val="24"/>
                <w:szCs w:val="24"/>
              </w:rPr>
              <w:t xml:space="preserve"> </w:t>
            </w:r>
            <w:r w:rsidR="00031BCA" w:rsidRPr="00151917">
              <w:rPr>
                <w:b/>
                <w:sz w:val="24"/>
                <w:szCs w:val="24"/>
              </w:rPr>
              <w:t>DE</w:t>
            </w:r>
            <w:r w:rsidR="00031BCA" w:rsidRPr="00151917">
              <w:rPr>
                <w:b/>
                <w:spacing w:val="-14"/>
                <w:sz w:val="24"/>
                <w:szCs w:val="24"/>
              </w:rPr>
              <w:t xml:space="preserve"> </w:t>
            </w:r>
            <w:r w:rsidR="00031BCA" w:rsidRPr="00151917">
              <w:rPr>
                <w:b/>
                <w:sz w:val="24"/>
                <w:szCs w:val="24"/>
              </w:rPr>
              <w:t>EXISTENCIAS</w:t>
            </w:r>
            <w:r w:rsidR="00031BCA" w:rsidRPr="00151917">
              <w:rPr>
                <w:b/>
                <w:spacing w:val="-7"/>
                <w:sz w:val="24"/>
                <w:szCs w:val="24"/>
              </w:rPr>
              <w:t xml:space="preserve"> </w:t>
            </w:r>
            <w:r w:rsidR="00031BCA" w:rsidRPr="00151917">
              <w:rPr>
                <w:b/>
                <w:sz w:val="24"/>
                <w:szCs w:val="24"/>
              </w:rPr>
              <w:t>DE</w:t>
            </w:r>
            <w:r w:rsidR="00031BCA" w:rsidRPr="00151917">
              <w:rPr>
                <w:b/>
                <w:spacing w:val="-14"/>
                <w:sz w:val="24"/>
                <w:szCs w:val="24"/>
              </w:rPr>
              <w:t xml:space="preserve"> </w:t>
            </w:r>
            <w:r w:rsidR="00031BCA" w:rsidRPr="00151917">
              <w:rPr>
                <w:b/>
                <w:sz w:val="24"/>
                <w:szCs w:val="24"/>
              </w:rPr>
              <w:t>BIENES</w:t>
            </w:r>
            <w:r w:rsidR="00031BCA" w:rsidRPr="00151917">
              <w:rPr>
                <w:b/>
                <w:spacing w:val="-12"/>
                <w:sz w:val="24"/>
                <w:szCs w:val="24"/>
              </w:rPr>
              <w:t xml:space="preserve"> </w:t>
            </w:r>
            <w:r w:rsidR="00031BCA" w:rsidRPr="00151917">
              <w:rPr>
                <w:b/>
                <w:sz w:val="24"/>
                <w:szCs w:val="24"/>
              </w:rPr>
              <w:t>EN</w:t>
            </w:r>
            <w:r w:rsidR="00031BCA" w:rsidRPr="00151917">
              <w:rPr>
                <w:b/>
                <w:spacing w:val="-12"/>
                <w:sz w:val="24"/>
                <w:szCs w:val="24"/>
              </w:rPr>
              <w:t xml:space="preserve"> </w:t>
            </w:r>
            <w:r w:rsidR="00031BCA" w:rsidRPr="00151917">
              <w:rPr>
                <w:b/>
                <w:sz w:val="24"/>
                <w:szCs w:val="24"/>
              </w:rPr>
              <w:t>BODEGA</w:t>
            </w:r>
          </w:p>
          <w:p w14:paraId="68F0DEB7" w14:textId="77777777" w:rsidR="00031BCA" w:rsidRPr="00151917" w:rsidRDefault="00031BCA" w:rsidP="00DE26E4">
            <w:pPr>
              <w:pStyle w:val="TableParagraph"/>
              <w:spacing w:before="173" w:line="276" w:lineRule="auto"/>
              <w:ind w:left="71"/>
              <w:rPr>
                <w:sz w:val="24"/>
                <w:szCs w:val="24"/>
              </w:rPr>
            </w:pPr>
            <w:r w:rsidRPr="00151917">
              <w:rPr>
                <w:spacing w:val="-1"/>
                <w:sz w:val="24"/>
                <w:szCs w:val="24"/>
              </w:rPr>
              <w:t>*Para</w:t>
            </w:r>
            <w:r w:rsidRPr="00151917">
              <w:rPr>
                <w:spacing w:val="-4"/>
                <w:sz w:val="24"/>
                <w:szCs w:val="24"/>
              </w:rPr>
              <w:t xml:space="preserve"> </w:t>
            </w:r>
            <w:r w:rsidRPr="00151917">
              <w:rPr>
                <w:spacing w:val="-1"/>
                <w:sz w:val="24"/>
                <w:szCs w:val="24"/>
              </w:rPr>
              <w:t>adquisición</w:t>
            </w:r>
            <w:r w:rsidRPr="00151917">
              <w:rPr>
                <w:spacing w:val="-2"/>
                <w:sz w:val="24"/>
                <w:szCs w:val="24"/>
              </w:rPr>
              <w:t xml:space="preserve"> </w:t>
            </w:r>
            <w:r w:rsidRPr="00151917">
              <w:rPr>
                <w:spacing w:val="-1"/>
                <w:sz w:val="24"/>
                <w:szCs w:val="24"/>
              </w:rPr>
              <w:t>de</w:t>
            </w:r>
            <w:r w:rsidRPr="00151917">
              <w:rPr>
                <w:spacing w:val="-3"/>
                <w:sz w:val="24"/>
                <w:szCs w:val="24"/>
              </w:rPr>
              <w:t xml:space="preserve"> </w:t>
            </w:r>
            <w:r w:rsidRPr="00151917">
              <w:rPr>
                <w:spacing w:val="-1"/>
                <w:sz w:val="24"/>
                <w:szCs w:val="24"/>
              </w:rPr>
              <w:t>servicios</w:t>
            </w:r>
            <w:r w:rsidRPr="00151917">
              <w:rPr>
                <w:spacing w:val="-4"/>
                <w:sz w:val="24"/>
                <w:szCs w:val="24"/>
              </w:rPr>
              <w:t xml:space="preserve"> </w:t>
            </w:r>
            <w:r w:rsidRPr="00151917">
              <w:rPr>
                <w:sz w:val="24"/>
                <w:szCs w:val="24"/>
              </w:rPr>
              <w:t>NO</w:t>
            </w:r>
            <w:r w:rsidRPr="00151917">
              <w:rPr>
                <w:spacing w:val="-9"/>
                <w:sz w:val="24"/>
                <w:szCs w:val="24"/>
              </w:rPr>
              <w:t xml:space="preserve"> </w:t>
            </w:r>
            <w:r w:rsidRPr="00151917">
              <w:rPr>
                <w:sz w:val="24"/>
                <w:szCs w:val="24"/>
              </w:rPr>
              <w:t>APLICA</w:t>
            </w:r>
          </w:p>
        </w:tc>
      </w:tr>
      <w:tr w:rsidR="00031BCA" w:rsidRPr="00151917" w14:paraId="4E88475D" w14:textId="77777777" w:rsidTr="003A6148">
        <w:trPr>
          <w:trHeight w:val="273"/>
          <w:jc w:val="center"/>
        </w:trPr>
        <w:tc>
          <w:tcPr>
            <w:tcW w:w="10060" w:type="dxa"/>
            <w:gridSpan w:val="8"/>
            <w:tcBorders>
              <w:left w:val="single" w:sz="4" w:space="0" w:color="auto"/>
              <w:bottom w:val="single" w:sz="4" w:space="0" w:color="auto"/>
              <w:right w:val="single" w:sz="4" w:space="0" w:color="auto"/>
            </w:tcBorders>
          </w:tcPr>
          <w:p w14:paraId="5D52DA29" w14:textId="7DBCA754" w:rsidR="006D40BC" w:rsidRPr="00151917" w:rsidRDefault="00031BCA" w:rsidP="00AE7FCD">
            <w:pPr>
              <w:pStyle w:val="TableParagraph"/>
              <w:tabs>
                <w:tab w:val="left" w:leader="dot" w:pos="4484"/>
              </w:tabs>
              <w:spacing w:line="276" w:lineRule="auto"/>
              <w:ind w:left="71" w:right="-15"/>
              <w:rPr>
                <w:spacing w:val="2"/>
                <w:sz w:val="24"/>
                <w:szCs w:val="24"/>
                <w:shd w:val="clear" w:color="auto" w:fill="FFFFFF"/>
              </w:rPr>
            </w:pPr>
            <w:r w:rsidRPr="00151917">
              <w:rPr>
                <w:sz w:val="24"/>
                <w:szCs w:val="24"/>
                <w:shd w:val="clear" w:color="auto" w:fill="FFFFFF"/>
              </w:rPr>
              <w:lastRenderedPageBreak/>
              <w:t>Según</w:t>
            </w:r>
            <w:r w:rsidRPr="00151917">
              <w:rPr>
                <w:spacing w:val="-4"/>
                <w:sz w:val="24"/>
                <w:szCs w:val="24"/>
                <w:shd w:val="clear" w:color="auto" w:fill="FFFFFF"/>
              </w:rPr>
              <w:t xml:space="preserve"> </w:t>
            </w:r>
            <w:r w:rsidRPr="00151917">
              <w:rPr>
                <w:sz w:val="24"/>
                <w:szCs w:val="24"/>
                <w:shd w:val="clear" w:color="auto" w:fill="FFFFFF"/>
              </w:rPr>
              <w:t>certificación</w:t>
            </w:r>
            <w:r w:rsidRPr="00151917">
              <w:rPr>
                <w:spacing w:val="-3"/>
                <w:sz w:val="24"/>
                <w:szCs w:val="24"/>
                <w:shd w:val="clear" w:color="auto" w:fill="FFFFFF"/>
              </w:rPr>
              <w:t xml:space="preserve"> </w:t>
            </w:r>
            <w:r w:rsidRPr="00151917">
              <w:rPr>
                <w:sz w:val="24"/>
                <w:szCs w:val="24"/>
                <w:shd w:val="clear" w:color="auto" w:fill="FFFFFF"/>
              </w:rPr>
              <w:t>de</w:t>
            </w:r>
            <w:r w:rsidRPr="00151917">
              <w:rPr>
                <w:spacing w:val="-6"/>
                <w:sz w:val="24"/>
                <w:szCs w:val="24"/>
                <w:shd w:val="clear" w:color="auto" w:fill="FFFFFF"/>
              </w:rPr>
              <w:t xml:space="preserve"> </w:t>
            </w:r>
            <w:r w:rsidRPr="00151917">
              <w:rPr>
                <w:sz w:val="24"/>
                <w:szCs w:val="24"/>
                <w:shd w:val="clear" w:color="auto" w:fill="FFFFFF"/>
              </w:rPr>
              <w:t>Bodega</w:t>
            </w:r>
            <w:r w:rsidRPr="00151917">
              <w:rPr>
                <w:spacing w:val="3"/>
                <w:sz w:val="24"/>
                <w:szCs w:val="24"/>
                <w:shd w:val="clear" w:color="auto" w:fill="FFFFFF"/>
              </w:rPr>
              <w:t xml:space="preserve"> </w:t>
            </w:r>
            <w:proofErr w:type="spellStart"/>
            <w:r w:rsidRPr="00151917">
              <w:rPr>
                <w:sz w:val="24"/>
                <w:szCs w:val="24"/>
                <w:shd w:val="clear" w:color="auto" w:fill="FFFFFF"/>
              </w:rPr>
              <w:t>Nro</w:t>
            </w:r>
            <w:proofErr w:type="spellEnd"/>
            <w:r w:rsidRPr="00151917">
              <w:rPr>
                <w:sz w:val="24"/>
                <w:szCs w:val="24"/>
              </w:rPr>
              <w:tab/>
            </w:r>
            <w:r w:rsidRPr="00151917">
              <w:rPr>
                <w:sz w:val="24"/>
                <w:szCs w:val="24"/>
                <w:shd w:val="clear" w:color="auto" w:fill="FFFFFF"/>
              </w:rPr>
              <w:t>de</w:t>
            </w:r>
            <w:r w:rsidRPr="00151917">
              <w:rPr>
                <w:spacing w:val="-7"/>
                <w:sz w:val="24"/>
                <w:szCs w:val="24"/>
                <w:shd w:val="clear" w:color="auto" w:fill="FFFFFF"/>
              </w:rPr>
              <w:t xml:space="preserve"> </w:t>
            </w:r>
            <w:r w:rsidRPr="00151917">
              <w:rPr>
                <w:sz w:val="24"/>
                <w:szCs w:val="24"/>
                <w:shd w:val="clear" w:color="auto" w:fill="FFFFFF"/>
              </w:rPr>
              <w:t>fecha</w:t>
            </w:r>
            <w:r w:rsidRPr="00151917">
              <w:rPr>
                <w:spacing w:val="4"/>
                <w:sz w:val="24"/>
                <w:szCs w:val="24"/>
                <w:shd w:val="clear" w:color="auto" w:fill="FFFFFF"/>
              </w:rPr>
              <w:t xml:space="preserve"> </w:t>
            </w:r>
            <w:r w:rsidRPr="00151917">
              <w:rPr>
                <w:sz w:val="24"/>
                <w:szCs w:val="24"/>
                <w:shd w:val="clear" w:color="auto" w:fill="FFFFFF"/>
              </w:rPr>
              <w:t>……,</w:t>
            </w:r>
            <w:r w:rsidRPr="00151917">
              <w:rPr>
                <w:spacing w:val="-2"/>
                <w:sz w:val="24"/>
                <w:szCs w:val="24"/>
                <w:shd w:val="clear" w:color="auto" w:fill="FFFFFF"/>
              </w:rPr>
              <w:t xml:space="preserve"> </w:t>
            </w:r>
            <w:r w:rsidRPr="00151917">
              <w:rPr>
                <w:sz w:val="24"/>
                <w:szCs w:val="24"/>
                <w:shd w:val="clear" w:color="auto" w:fill="FFFFFF"/>
              </w:rPr>
              <w:t>se</w:t>
            </w:r>
            <w:r w:rsidRPr="00151917">
              <w:rPr>
                <w:spacing w:val="-11"/>
                <w:sz w:val="24"/>
                <w:szCs w:val="24"/>
                <w:shd w:val="clear" w:color="auto" w:fill="FFFFFF"/>
              </w:rPr>
              <w:t xml:space="preserve"> </w:t>
            </w:r>
            <w:r w:rsidRPr="00151917">
              <w:rPr>
                <w:sz w:val="24"/>
                <w:szCs w:val="24"/>
                <w:shd w:val="clear" w:color="auto" w:fill="FFFFFF"/>
              </w:rPr>
              <w:t>constata</w:t>
            </w:r>
            <w:r w:rsidRPr="00151917">
              <w:rPr>
                <w:spacing w:val="-1"/>
                <w:sz w:val="24"/>
                <w:szCs w:val="24"/>
                <w:shd w:val="clear" w:color="auto" w:fill="FFFFFF"/>
              </w:rPr>
              <w:t xml:space="preserve"> </w:t>
            </w:r>
            <w:r w:rsidRPr="00151917">
              <w:rPr>
                <w:sz w:val="24"/>
                <w:szCs w:val="24"/>
                <w:shd w:val="clear" w:color="auto" w:fill="FFFFFF"/>
              </w:rPr>
              <w:t>que</w:t>
            </w:r>
            <w:r w:rsidRPr="00151917">
              <w:rPr>
                <w:spacing w:val="-7"/>
                <w:sz w:val="24"/>
                <w:szCs w:val="24"/>
                <w:shd w:val="clear" w:color="auto" w:fill="FFFFFF"/>
              </w:rPr>
              <w:t xml:space="preserve"> </w:t>
            </w:r>
            <w:r w:rsidRPr="00151917">
              <w:rPr>
                <w:sz w:val="24"/>
                <w:szCs w:val="24"/>
                <w:shd w:val="clear" w:color="auto" w:fill="FFFFFF"/>
              </w:rPr>
              <w:t>los</w:t>
            </w:r>
            <w:r w:rsidRPr="00151917">
              <w:rPr>
                <w:spacing w:val="1"/>
                <w:sz w:val="24"/>
                <w:szCs w:val="24"/>
                <w:shd w:val="clear" w:color="auto" w:fill="FFFFFF"/>
              </w:rPr>
              <w:t xml:space="preserve"> </w:t>
            </w:r>
            <w:r w:rsidRPr="00151917">
              <w:rPr>
                <w:sz w:val="24"/>
                <w:szCs w:val="24"/>
                <w:shd w:val="clear" w:color="auto" w:fill="FFFFFF"/>
              </w:rPr>
              <w:t>bienes</w:t>
            </w:r>
            <w:r w:rsidRPr="00151917">
              <w:rPr>
                <w:spacing w:val="-4"/>
                <w:sz w:val="24"/>
                <w:szCs w:val="24"/>
                <w:shd w:val="clear" w:color="auto" w:fill="FFFFFF"/>
              </w:rPr>
              <w:t xml:space="preserve"> </w:t>
            </w:r>
            <w:r w:rsidRPr="00151917">
              <w:rPr>
                <w:sz w:val="24"/>
                <w:szCs w:val="24"/>
                <w:shd w:val="clear" w:color="auto" w:fill="FFFFFF"/>
              </w:rPr>
              <w:t>solicitados,</w:t>
            </w:r>
            <w:r w:rsidRPr="00151917">
              <w:rPr>
                <w:spacing w:val="2"/>
                <w:sz w:val="24"/>
                <w:szCs w:val="24"/>
                <w:shd w:val="clear" w:color="auto" w:fill="FFFFFF"/>
              </w:rPr>
              <w:t xml:space="preserve"> </w:t>
            </w:r>
          </w:p>
        </w:tc>
      </w:tr>
      <w:tr w:rsidR="00031BCA" w:rsidRPr="00151917" w14:paraId="59A610CC" w14:textId="77777777" w:rsidTr="003A6148">
        <w:trPr>
          <w:trHeight w:val="1301"/>
          <w:jc w:val="center"/>
        </w:trPr>
        <w:tc>
          <w:tcPr>
            <w:tcW w:w="10060" w:type="dxa"/>
            <w:gridSpan w:val="8"/>
            <w:tcBorders>
              <w:top w:val="single" w:sz="4" w:space="0" w:color="auto"/>
              <w:left w:val="single" w:sz="4" w:space="0" w:color="auto"/>
              <w:right w:val="single" w:sz="4" w:space="0" w:color="auto"/>
            </w:tcBorders>
          </w:tcPr>
          <w:p w14:paraId="5D2686E9" w14:textId="77777777" w:rsidR="00031BCA" w:rsidRPr="00151917" w:rsidRDefault="00031BCA" w:rsidP="006221DD">
            <w:pPr>
              <w:pStyle w:val="TableParagraph"/>
              <w:spacing w:line="276" w:lineRule="auto"/>
              <w:ind w:left="71"/>
              <w:rPr>
                <w:sz w:val="24"/>
                <w:szCs w:val="24"/>
              </w:rPr>
            </w:pPr>
            <w:r w:rsidRPr="00151917">
              <w:rPr>
                <w:sz w:val="24"/>
                <w:szCs w:val="24"/>
              </w:rPr>
              <w:t>SI/</w:t>
            </w:r>
            <w:r w:rsidRPr="00151917">
              <w:rPr>
                <w:spacing w:val="-1"/>
                <w:sz w:val="24"/>
                <w:szCs w:val="24"/>
              </w:rPr>
              <w:t xml:space="preserve"> </w:t>
            </w:r>
            <w:r w:rsidRPr="00151917">
              <w:rPr>
                <w:sz w:val="24"/>
                <w:szCs w:val="24"/>
              </w:rPr>
              <w:t>NO</w:t>
            </w:r>
            <w:r w:rsidRPr="00151917">
              <w:rPr>
                <w:spacing w:val="-7"/>
                <w:sz w:val="24"/>
                <w:szCs w:val="24"/>
              </w:rPr>
              <w:t xml:space="preserve"> </w:t>
            </w:r>
            <w:r w:rsidRPr="00151917">
              <w:rPr>
                <w:sz w:val="24"/>
                <w:szCs w:val="24"/>
              </w:rPr>
              <w:t>(</w:t>
            </w:r>
            <w:r w:rsidRPr="00151917">
              <w:rPr>
                <w:i/>
                <w:sz w:val="24"/>
                <w:szCs w:val="24"/>
              </w:rPr>
              <w:t>seleccionar</w:t>
            </w:r>
            <w:r w:rsidRPr="00151917">
              <w:rPr>
                <w:sz w:val="24"/>
                <w:szCs w:val="24"/>
              </w:rPr>
              <w:t>)</w:t>
            </w:r>
            <w:r w:rsidRPr="00151917">
              <w:rPr>
                <w:spacing w:val="-7"/>
                <w:sz w:val="24"/>
                <w:szCs w:val="24"/>
              </w:rPr>
              <w:t xml:space="preserve"> </w:t>
            </w:r>
            <w:r w:rsidRPr="00151917">
              <w:rPr>
                <w:sz w:val="24"/>
                <w:szCs w:val="24"/>
              </w:rPr>
              <w:t>existen</w:t>
            </w:r>
            <w:r w:rsidRPr="00151917">
              <w:rPr>
                <w:spacing w:val="-2"/>
                <w:sz w:val="24"/>
                <w:szCs w:val="24"/>
              </w:rPr>
              <w:t xml:space="preserve"> </w:t>
            </w:r>
            <w:r w:rsidRPr="00151917">
              <w:rPr>
                <w:sz w:val="24"/>
                <w:szCs w:val="24"/>
              </w:rPr>
              <w:t>en</w:t>
            </w:r>
            <w:r w:rsidRPr="00151917">
              <w:rPr>
                <w:spacing w:val="-5"/>
                <w:sz w:val="24"/>
                <w:szCs w:val="24"/>
              </w:rPr>
              <w:t xml:space="preserve"> </w:t>
            </w:r>
            <w:r w:rsidRPr="00151917">
              <w:rPr>
                <w:sz w:val="24"/>
                <w:szCs w:val="24"/>
              </w:rPr>
              <w:t>Bodega</w:t>
            </w:r>
            <w:r w:rsidRPr="00151917">
              <w:rPr>
                <w:spacing w:val="1"/>
                <w:sz w:val="24"/>
                <w:szCs w:val="24"/>
              </w:rPr>
              <w:t xml:space="preserve"> </w:t>
            </w:r>
            <w:r w:rsidRPr="00151917">
              <w:rPr>
                <w:sz w:val="24"/>
                <w:szCs w:val="24"/>
              </w:rPr>
              <w:t>de</w:t>
            </w:r>
            <w:r w:rsidRPr="00151917">
              <w:rPr>
                <w:spacing w:val="-8"/>
                <w:sz w:val="24"/>
                <w:szCs w:val="24"/>
              </w:rPr>
              <w:t xml:space="preserve"> </w:t>
            </w:r>
            <w:r w:rsidRPr="00151917">
              <w:rPr>
                <w:sz w:val="24"/>
                <w:szCs w:val="24"/>
              </w:rPr>
              <w:t>la</w:t>
            </w:r>
            <w:r w:rsidRPr="00151917">
              <w:rPr>
                <w:spacing w:val="1"/>
                <w:sz w:val="24"/>
                <w:szCs w:val="24"/>
              </w:rPr>
              <w:t xml:space="preserve"> </w:t>
            </w:r>
            <w:r w:rsidRPr="00151917">
              <w:rPr>
                <w:sz w:val="24"/>
                <w:szCs w:val="24"/>
              </w:rPr>
              <w:t>Institución.</w:t>
            </w:r>
          </w:p>
          <w:p w14:paraId="33F03710" w14:textId="77777777" w:rsidR="006D40BC" w:rsidRPr="00151917" w:rsidRDefault="006D40BC" w:rsidP="006221DD">
            <w:pPr>
              <w:pStyle w:val="TableParagraph"/>
              <w:spacing w:before="8" w:line="276" w:lineRule="auto"/>
              <w:rPr>
                <w:b/>
                <w:sz w:val="24"/>
                <w:szCs w:val="24"/>
              </w:rPr>
            </w:pPr>
          </w:p>
          <w:p w14:paraId="705DCD9E" w14:textId="77777777" w:rsidR="00031BCA" w:rsidRPr="00151917" w:rsidRDefault="00031BCA" w:rsidP="006221DD">
            <w:pPr>
              <w:pStyle w:val="TableParagraph"/>
              <w:spacing w:before="1" w:line="276" w:lineRule="auto"/>
              <w:ind w:left="71"/>
              <w:rPr>
                <w:sz w:val="24"/>
                <w:szCs w:val="24"/>
              </w:rPr>
            </w:pPr>
            <w:r w:rsidRPr="00151917">
              <w:rPr>
                <w:spacing w:val="-2"/>
                <w:sz w:val="24"/>
                <w:szCs w:val="24"/>
              </w:rPr>
              <w:t>SE</w:t>
            </w:r>
            <w:r w:rsidRPr="00151917">
              <w:rPr>
                <w:spacing w:val="-18"/>
                <w:sz w:val="24"/>
                <w:szCs w:val="24"/>
              </w:rPr>
              <w:t xml:space="preserve"> </w:t>
            </w:r>
            <w:r w:rsidRPr="00151917">
              <w:rPr>
                <w:spacing w:val="-2"/>
                <w:sz w:val="24"/>
                <w:szCs w:val="24"/>
              </w:rPr>
              <w:t>ADJUNTA</w:t>
            </w:r>
            <w:r w:rsidRPr="00151917">
              <w:rPr>
                <w:spacing w:val="-17"/>
                <w:sz w:val="24"/>
                <w:szCs w:val="24"/>
              </w:rPr>
              <w:t xml:space="preserve"> </w:t>
            </w:r>
            <w:r w:rsidRPr="00151917">
              <w:rPr>
                <w:spacing w:val="-1"/>
                <w:sz w:val="24"/>
                <w:szCs w:val="24"/>
              </w:rPr>
              <w:t>CERTIFICACION</w:t>
            </w:r>
            <w:r w:rsidRPr="00151917">
              <w:rPr>
                <w:spacing w:val="-4"/>
                <w:sz w:val="24"/>
                <w:szCs w:val="24"/>
              </w:rPr>
              <w:t xml:space="preserve"> </w:t>
            </w:r>
            <w:r w:rsidRPr="00151917">
              <w:rPr>
                <w:spacing w:val="-1"/>
                <w:sz w:val="24"/>
                <w:szCs w:val="24"/>
              </w:rPr>
              <w:t>DE</w:t>
            </w:r>
            <w:r w:rsidRPr="00151917">
              <w:rPr>
                <w:spacing w:val="4"/>
                <w:sz w:val="24"/>
                <w:szCs w:val="24"/>
              </w:rPr>
              <w:t xml:space="preserve"> </w:t>
            </w:r>
            <w:r w:rsidRPr="00151917">
              <w:rPr>
                <w:spacing w:val="-1"/>
                <w:sz w:val="24"/>
                <w:szCs w:val="24"/>
              </w:rPr>
              <w:t>GUARDALMACÉN</w:t>
            </w:r>
            <w:r w:rsidRPr="00151917">
              <w:rPr>
                <w:spacing w:val="-4"/>
                <w:sz w:val="24"/>
                <w:szCs w:val="24"/>
              </w:rPr>
              <w:t xml:space="preserve"> </w:t>
            </w:r>
            <w:r w:rsidRPr="00151917">
              <w:rPr>
                <w:spacing w:val="-1"/>
                <w:sz w:val="24"/>
                <w:szCs w:val="24"/>
              </w:rPr>
              <w:t>JEFE.</w:t>
            </w:r>
          </w:p>
        </w:tc>
      </w:tr>
      <w:tr w:rsidR="00031BCA" w:rsidRPr="00151917" w14:paraId="2DC3219B" w14:textId="77777777" w:rsidTr="003A6148">
        <w:trPr>
          <w:trHeight w:val="89"/>
          <w:jc w:val="center"/>
        </w:trPr>
        <w:tc>
          <w:tcPr>
            <w:tcW w:w="10060" w:type="dxa"/>
            <w:gridSpan w:val="8"/>
            <w:shd w:val="clear" w:color="auto" w:fill="BFBFBF" w:themeFill="background1" w:themeFillShade="BF"/>
          </w:tcPr>
          <w:p w14:paraId="58A42F9B" w14:textId="387D0082" w:rsidR="00031BCA" w:rsidRPr="00151917" w:rsidRDefault="00AE7FCD" w:rsidP="00151917">
            <w:pPr>
              <w:pStyle w:val="TableParagraph"/>
              <w:spacing w:line="276" w:lineRule="auto"/>
              <w:rPr>
                <w:b/>
                <w:sz w:val="24"/>
                <w:szCs w:val="24"/>
              </w:rPr>
            </w:pPr>
            <w:r w:rsidRPr="00151917">
              <w:rPr>
                <w:b/>
                <w:sz w:val="24"/>
                <w:szCs w:val="24"/>
              </w:rPr>
              <w:t>10</w:t>
            </w:r>
            <w:r w:rsidR="00031BCA" w:rsidRPr="00151917">
              <w:rPr>
                <w:b/>
                <w:sz w:val="24"/>
                <w:szCs w:val="24"/>
              </w:rPr>
              <w:t>.-CONCLUSI</w:t>
            </w:r>
            <w:r w:rsidRPr="00151917">
              <w:rPr>
                <w:b/>
                <w:sz w:val="24"/>
                <w:szCs w:val="24"/>
              </w:rPr>
              <w:t>ÓN</w:t>
            </w:r>
          </w:p>
        </w:tc>
      </w:tr>
      <w:tr w:rsidR="00031BCA" w:rsidRPr="00151917" w14:paraId="6AF4BBCC" w14:textId="77777777" w:rsidTr="003A6148">
        <w:trPr>
          <w:trHeight w:val="686"/>
          <w:jc w:val="center"/>
        </w:trPr>
        <w:tc>
          <w:tcPr>
            <w:tcW w:w="10060" w:type="dxa"/>
            <w:gridSpan w:val="8"/>
            <w:tcBorders>
              <w:left w:val="single" w:sz="4" w:space="0" w:color="auto"/>
              <w:right w:val="single" w:sz="4" w:space="0" w:color="auto"/>
            </w:tcBorders>
          </w:tcPr>
          <w:p w14:paraId="31ECF80C" w14:textId="2D1DF694" w:rsidR="00B16077" w:rsidRPr="00151917" w:rsidRDefault="00151917" w:rsidP="00151917">
            <w:pPr>
              <w:spacing w:line="276" w:lineRule="auto"/>
              <w:ind w:right="220"/>
              <w:jc w:val="both"/>
              <w:rPr>
                <w:i/>
                <w:iCs/>
                <w:sz w:val="24"/>
                <w:szCs w:val="24"/>
                <w:lang w:val="es-EC"/>
              </w:rPr>
            </w:pPr>
            <w:r w:rsidRPr="00151917">
              <w:rPr>
                <w:i/>
                <w:iCs/>
                <w:sz w:val="24"/>
                <w:szCs w:val="24"/>
                <w:lang w:val="es-EC"/>
              </w:rPr>
              <w:t>Describir que la necesidad de contratación tiene relevancia, impacto y se basa además en la urgente necesidad de la institución o de los solicitantes, en base a la ley, en base a la planificación institucional y los objetivos propuestos.</w:t>
            </w:r>
          </w:p>
        </w:tc>
      </w:tr>
      <w:tr w:rsidR="00031BCA" w:rsidRPr="00151917" w14:paraId="1EA94D91" w14:textId="77777777" w:rsidTr="003A6148">
        <w:trPr>
          <w:trHeight w:val="60"/>
          <w:jc w:val="center"/>
        </w:trPr>
        <w:tc>
          <w:tcPr>
            <w:tcW w:w="10060" w:type="dxa"/>
            <w:gridSpan w:val="8"/>
            <w:shd w:val="clear" w:color="auto" w:fill="BFBFBF" w:themeFill="background1" w:themeFillShade="BF"/>
          </w:tcPr>
          <w:p w14:paraId="49D58056" w14:textId="186A24A2" w:rsidR="00031BCA" w:rsidRPr="00151917" w:rsidRDefault="00AE7FCD" w:rsidP="00151917">
            <w:pPr>
              <w:pStyle w:val="TableParagraph"/>
              <w:spacing w:line="276" w:lineRule="auto"/>
              <w:rPr>
                <w:b/>
                <w:sz w:val="24"/>
                <w:szCs w:val="24"/>
              </w:rPr>
            </w:pPr>
            <w:r w:rsidRPr="00151917">
              <w:rPr>
                <w:b/>
                <w:sz w:val="24"/>
                <w:szCs w:val="24"/>
              </w:rPr>
              <w:t>11</w:t>
            </w:r>
            <w:r w:rsidR="00031BCA" w:rsidRPr="00151917">
              <w:rPr>
                <w:b/>
                <w:sz w:val="24"/>
                <w:szCs w:val="24"/>
              </w:rPr>
              <w:t>.-</w:t>
            </w:r>
            <w:r w:rsidR="00031BCA" w:rsidRPr="00151917">
              <w:rPr>
                <w:b/>
                <w:spacing w:val="-7"/>
                <w:sz w:val="24"/>
                <w:szCs w:val="24"/>
              </w:rPr>
              <w:t xml:space="preserve"> </w:t>
            </w:r>
            <w:r w:rsidRPr="00151917">
              <w:rPr>
                <w:b/>
                <w:sz w:val="24"/>
                <w:szCs w:val="24"/>
              </w:rPr>
              <w:t>PETICIÓN</w:t>
            </w:r>
          </w:p>
        </w:tc>
      </w:tr>
      <w:tr w:rsidR="00031BCA" w:rsidRPr="00151917" w14:paraId="1AFC0350" w14:textId="77777777" w:rsidTr="003A6148">
        <w:trPr>
          <w:trHeight w:val="1018"/>
          <w:jc w:val="center"/>
        </w:trPr>
        <w:tc>
          <w:tcPr>
            <w:tcW w:w="10060" w:type="dxa"/>
            <w:gridSpan w:val="8"/>
          </w:tcPr>
          <w:p w14:paraId="601183D9" w14:textId="62EFEDCB" w:rsidR="00B16077" w:rsidRPr="00151917" w:rsidRDefault="00151917" w:rsidP="00151917">
            <w:pPr>
              <w:pStyle w:val="TableParagraph"/>
              <w:spacing w:line="276" w:lineRule="auto"/>
              <w:ind w:right="220"/>
              <w:jc w:val="both"/>
              <w:rPr>
                <w:i/>
                <w:iCs/>
                <w:sz w:val="24"/>
                <w:szCs w:val="24"/>
              </w:rPr>
            </w:pPr>
            <w:r w:rsidRPr="00151917">
              <w:rPr>
                <w:i/>
                <w:iCs/>
                <w:sz w:val="24"/>
                <w:szCs w:val="24"/>
              </w:rPr>
              <w:t>La parte pertinente de la solicitud a la instancia correspondiente la urgente necesidad de contratar los bienes o servicios.</w:t>
            </w:r>
          </w:p>
        </w:tc>
      </w:tr>
      <w:tr w:rsidR="00031BCA" w:rsidRPr="00151917" w14:paraId="0B5E5D1B" w14:textId="77777777" w:rsidTr="003A6148">
        <w:trPr>
          <w:trHeight w:val="345"/>
          <w:jc w:val="center"/>
        </w:trPr>
        <w:tc>
          <w:tcPr>
            <w:tcW w:w="10060" w:type="dxa"/>
            <w:gridSpan w:val="8"/>
            <w:shd w:val="clear" w:color="auto" w:fill="BFBFBF" w:themeFill="background1" w:themeFillShade="BF"/>
            <w:vAlign w:val="center"/>
          </w:tcPr>
          <w:p w14:paraId="29B7CDC9" w14:textId="77777777" w:rsidR="00031BCA" w:rsidRPr="00151917" w:rsidRDefault="00031BCA" w:rsidP="00D45E01">
            <w:pPr>
              <w:pStyle w:val="TableParagraph"/>
              <w:spacing w:line="276" w:lineRule="auto"/>
              <w:ind w:left="110"/>
              <w:jc w:val="center"/>
              <w:rPr>
                <w:b/>
                <w:sz w:val="24"/>
                <w:szCs w:val="24"/>
              </w:rPr>
            </w:pPr>
            <w:r w:rsidRPr="00151917">
              <w:rPr>
                <w:b/>
                <w:sz w:val="24"/>
                <w:szCs w:val="24"/>
              </w:rPr>
              <w:t>FIRMAS DE</w:t>
            </w:r>
            <w:r w:rsidRPr="00151917">
              <w:rPr>
                <w:b/>
                <w:spacing w:val="-6"/>
                <w:sz w:val="24"/>
                <w:szCs w:val="24"/>
              </w:rPr>
              <w:t xml:space="preserve"> </w:t>
            </w:r>
            <w:r w:rsidRPr="00151917">
              <w:rPr>
                <w:b/>
                <w:sz w:val="24"/>
                <w:szCs w:val="24"/>
              </w:rPr>
              <w:t>RESPONSABILIDAD</w:t>
            </w:r>
          </w:p>
        </w:tc>
      </w:tr>
      <w:tr w:rsidR="00031BCA" w:rsidRPr="00151917" w14:paraId="3C692089" w14:textId="77777777" w:rsidTr="003A6148">
        <w:trPr>
          <w:trHeight w:val="444"/>
          <w:jc w:val="center"/>
        </w:trPr>
        <w:tc>
          <w:tcPr>
            <w:tcW w:w="2449" w:type="dxa"/>
            <w:vAlign w:val="center"/>
          </w:tcPr>
          <w:p w14:paraId="69FECAE4" w14:textId="1169BD6C" w:rsidR="00031BCA" w:rsidRPr="00151917" w:rsidRDefault="00151917" w:rsidP="00151917">
            <w:pPr>
              <w:pStyle w:val="TableParagraph"/>
              <w:spacing w:before="1" w:line="276" w:lineRule="auto"/>
              <w:ind w:left="777"/>
              <w:rPr>
                <w:b/>
              </w:rPr>
            </w:pPr>
            <w:r w:rsidRPr="00151917">
              <w:rPr>
                <w:b/>
              </w:rPr>
              <w:t>ACCIÓN</w:t>
            </w:r>
          </w:p>
        </w:tc>
        <w:tc>
          <w:tcPr>
            <w:tcW w:w="2649" w:type="dxa"/>
            <w:gridSpan w:val="3"/>
            <w:vAlign w:val="center"/>
          </w:tcPr>
          <w:p w14:paraId="6EBA8CBA" w14:textId="77777777" w:rsidR="00031BCA" w:rsidRPr="00151917" w:rsidRDefault="00031BCA" w:rsidP="00D45E01">
            <w:pPr>
              <w:pStyle w:val="TableParagraph"/>
              <w:spacing w:before="3" w:line="276" w:lineRule="auto"/>
              <w:ind w:left="446" w:right="392" w:hanging="29"/>
              <w:jc w:val="center"/>
              <w:rPr>
                <w:b/>
              </w:rPr>
            </w:pPr>
            <w:r w:rsidRPr="00151917">
              <w:rPr>
                <w:b/>
              </w:rPr>
              <w:t>NOMBRES Y</w:t>
            </w:r>
            <w:r w:rsidRPr="00151917">
              <w:rPr>
                <w:b/>
                <w:spacing w:val="-52"/>
              </w:rPr>
              <w:t xml:space="preserve"> </w:t>
            </w:r>
            <w:r w:rsidRPr="00151917">
              <w:rPr>
                <w:b/>
              </w:rPr>
              <w:t>APELLIDOS</w:t>
            </w:r>
          </w:p>
        </w:tc>
        <w:tc>
          <w:tcPr>
            <w:tcW w:w="2552" w:type="dxa"/>
            <w:gridSpan w:val="2"/>
            <w:vAlign w:val="center"/>
          </w:tcPr>
          <w:p w14:paraId="05B5BE19" w14:textId="2CDEB9B5" w:rsidR="00031BCA" w:rsidRPr="00151917" w:rsidRDefault="00151917" w:rsidP="00267283">
            <w:pPr>
              <w:pStyle w:val="TableParagraph"/>
              <w:spacing w:before="3" w:line="276" w:lineRule="auto"/>
              <w:ind w:left="191" w:right="155" w:firstLine="451"/>
              <w:rPr>
                <w:b/>
              </w:rPr>
            </w:pPr>
            <w:r w:rsidRPr="00151917">
              <w:rPr>
                <w:b/>
              </w:rPr>
              <w:t>CARGO</w:t>
            </w:r>
            <w:r w:rsidR="00031BCA" w:rsidRPr="00151917">
              <w:rPr>
                <w:b/>
                <w:spacing w:val="1"/>
              </w:rPr>
              <w:t xml:space="preserve"> </w:t>
            </w:r>
          </w:p>
        </w:tc>
        <w:tc>
          <w:tcPr>
            <w:tcW w:w="2410" w:type="dxa"/>
            <w:gridSpan w:val="2"/>
            <w:vAlign w:val="center"/>
          </w:tcPr>
          <w:p w14:paraId="4E6CBBB0" w14:textId="77777777" w:rsidR="00031BCA" w:rsidRPr="00151917" w:rsidRDefault="00031BCA" w:rsidP="00D45E01">
            <w:pPr>
              <w:pStyle w:val="TableParagraph"/>
              <w:spacing w:before="1" w:line="276" w:lineRule="auto"/>
              <w:ind w:left="826" w:right="816"/>
              <w:jc w:val="center"/>
              <w:rPr>
                <w:b/>
              </w:rPr>
            </w:pPr>
            <w:r w:rsidRPr="00151917">
              <w:rPr>
                <w:b/>
              </w:rPr>
              <w:t>FIRMA</w:t>
            </w:r>
          </w:p>
        </w:tc>
      </w:tr>
      <w:tr w:rsidR="00031BCA" w:rsidRPr="00151917" w14:paraId="63B222B0" w14:textId="77777777" w:rsidTr="007B0AC2">
        <w:trPr>
          <w:trHeight w:val="1177"/>
          <w:jc w:val="center"/>
        </w:trPr>
        <w:tc>
          <w:tcPr>
            <w:tcW w:w="2449" w:type="dxa"/>
            <w:vAlign w:val="center"/>
          </w:tcPr>
          <w:p w14:paraId="2811FA31" w14:textId="77777777" w:rsidR="00031BCA" w:rsidRPr="00151917" w:rsidRDefault="00031BCA" w:rsidP="00D45E01">
            <w:pPr>
              <w:pStyle w:val="TableParagraph"/>
              <w:spacing w:before="8" w:line="276" w:lineRule="auto"/>
              <w:jc w:val="center"/>
              <w:rPr>
                <w:b/>
              </w:rPr>
            </w:pPr>
          </w:p>
          <w:p w14:paraId="54B7FC25" w14:textId="77777777" w:rsidR="00031BCA" w:rsidRPr="00151917" w:rsidRDefault="00031BCA" w:rsidP="00D45E01">
            <w:pPr>
              <w:pStyle w:val="TableParagraph"/>
              <w:spacing w:before="1" w:line="276" w:lineRule="auto"/>
              <w:ind w:left="110"/>
              <w:jc w:val="center"/>
              <w:rPr>
                <w:b/>
              </w:rPr>
            </w:pPr>
            <w:r w:rsidRPr="00151917">
              <w:rPr>
                <w:b/>
              </w:rPr>
              <w:t>Elaborado</w:t>
            </w:r>
          </w:p>
        </w:tc>
        <w:tc>
          <w:tcPr>
            <w:tcW w:w="2649" w:type="dxa"/>
            <w:gridSpan w:val="3"/>
            <w:vAlign w:val="center"/>
          </w:tcPr>
          <w:p w14:paraId="56B1555A" w14:textId="77777777" w:rsidR="00031BCA" w:rsidRDefault="00031BCA" w:rsidP="00D45E01">
            <w:pPr>
              <w:pStyle w:val="TableParagraph"/>
              <w:spacing w:line="276" w:lineRule="auto"/>
              <w:jc w:val="center"/>
              <w:rPr>
                <w:sz w:val="24"/>
                <w:szCs w:val="24"/>
              </w:rPr>
            </w:pPr>
          </w:p>
          <w:p w14:paraId="3151092F" w14:textId="2D68018A" w:rsidR="00476D88" w:rsidRPr="00151917" w:rsidRDefault="00476D88" w:rsidP="00476D88">
            <w:pPr>
              <w:pStyle w:val="TableParagraph"/>
              <w:spacing w:line="276" w:lineRule="auto"/>
              <w:rPr>
                <w:sz w:val="24"/>
                <w:szCs w:val="24"/>
              </w:rPr>
            </w:pPr>
          </w:p>
        </w:tc>
        <w:tc>
          <w:tcPr>
            <w:tcW w:w="2552" w:type="dxa"/>
            <w:gridSpan w:val="2"/>
            <w:vAlign w:val="center"/>
          </w:tcPr>
          <w:p w14:paraId="0CDA1F94" w14:textId="27B387A8" w:rsidR="00031BCA" w:rsidRPr="00151917" w:rsidRDefault="00031BCA" w:rsidP="00D45E01">
            <w:pPr>
              <w:pStyle w:val="TableParagraph"/>
              <w:spacing w:line="276" w:lineRule="auto"/>
              <w:jc w:val="center"/>
              <w:rPr>
                <w:sz w:val="24"/>
                <w:szCs w:val="24"/>
              </w:rPr>
            </w:pPr>
          </w:p>
        </w:tc>
        <w:tc>
          <w:tcPr>
            <w:tcW w:w="2410" w:type="dxa"/>
            <w:gridSpan w:val="2"/>
            <w:vAlign w:val="center"/>
          </w:tcPr>
          <w:p w14:paraId="26FA1987" w14:textId="77777777" w:rsidR="00031BCA" w:rsidRPr="00151917" w:rsidRDefault="00031BCA" w:rsidP="00D45E01">
            <w:pPr>
              <w:pStyle w:val="TableParagraph"/>
              <w:spacing w:line="276" w:lineRule="auto"/>
              <w:jc w:val="center"/>
              <w:rPr>
                <w:sz w:val="24"/>
                <w:szCs w:val="24"/>
              </w:rPr>
            </w:pPr>
          </w:p>
        </w:tc>
      </w:tr>
      <w:tr w:rsidR="00031BCA" w:rsidRPr="00151917" w14:paraId="5CE2B07D" w14:textId="77777777" w:rsidTr="007B0AC2">
        <w:trPr>
          <w:trHeight w:val="1265"/>
          <w:jc w:val="center"/>
        </w:trPr>
        <w:tc>
          <w:tcPr>
            <w:tcW w:w="2449" w:type="dxa"/>
            <w:vAlign w:val="center"/>
          </w:tcPr>
          <w:p w14:paraId="43E9A130" w14:textId="77777777" w:rsidR="00031BCA" w:rsidRPr="00151917" w:rsidRDefault="00031BCA" w:rsidP="00D45E01">
            <w:pPr>
              <w:pStyle w:val="TableParagraph"/>
              <w:spacing w:before="9" w:line="276" w:lineRule="auto"/>
              <w:jc w:val="center"/>
              <w:rPr>
                <w:b/>
              </w:rPr>
            </w:pPr>
          </w:p>
          <w:p w14:paraId="74D993D0" w14:textId="77777777" w:rsidR="00031BCA" w:rsidRPr="00151917" w:rsidRDefault="00031BCA" w:rsidP="00D45E01">
            <w:pPr>
              <w:pStyle w:val="TableParagraph"/>
              <w:spacing w:line="276" w:lineRule="auto"/>
              <w:ind w:left="110"/>
              <w:jc w:val="center"/>
              <w:rPr>
                <w:b/>
              </w:rPr>
            </w:pPr>
            <w:r w:rsidRPr="00151917">
              <w:rPr>
                <w:b/>
              </w:rPr>
              <w:t>Revisado</w:t>
            </w:r>
          </w:p>
        </w:tc>
        <w:tc>
          <w:tcPr>
            <w:tcW w:w="2649" w:type="dxa"/>
            <w:gridSpan w:val="3"/>
            <w:vAlign w:val="center"/>
          </w:tcPr>
          <w:p w14:paraId="5A08898C" w14:textId="1A270BCD" w:rsidR="00031BCA" w:rsidRPr="00151917" w:rsidRDefault="00031BCA" w:rsidP="00D45E01">
            <w:pPr>
              <w:pStyle w:val="TableParagraph"/>
              <w:spacing w:line="276" w:lineRule="auto"/>
              <w:jc w:val="center"/>
              <w:rPr>
                <w:sz w:val="24"/>
                <w:szCs w:val="24"/>
              </w:rPr>
            </w:pPr>
          </w:p>
        </w:tc>
        <w:tc>
          <w:tcPr>
            <w:tcW w:w="2552" w:type="dxa"/>
            <w:gridSpan w:val="2"/>
            <w:vAlign w:val="center"/>
          </w:tcPr>
          <w:p w14:paraId="1491AAC9" w14:textId="0A0FC5E1" w:rsidR="00031BCA" w:rsidRPr="00151917" w:rsidRDefault="00031BCA" w:rsidP="00D45E01">
            <w:pPr>
              <w:pStyle w:val="TableParagraph"/>
              <w:spacing w:line="276" w:lineRule="auto"/>
              <w:jc w:val="center"/>
              <w:rPr>
                <w:sz w:val="24"/>
                <w:szCs w:val="24"/>
              </w:rPr>
            </w:pPr>
          </w:p>
        </w:tc>
        <w:tc>
          <w:tcPr>
            <w:tcW w:w="2410" w:type="dxa"/>
            <w:gridSpan w:val="2"/>
            <w:vAlign w:val="center"/>
          </w:tcPr>
          <w:p w14:paraId="33519C37" w14:textId="77777777" w:rsidR="00031BCA" w:rsidRPr="00151917" w:rsidRDefault="00031BCA" w:rsidP="00D45E01">
            <w:pPr>
              <w:pStyle w:val="TableParagraph"/>
              <w:spacing w:line="276" w:lineRule="auto"/>
              <w:jc w:val="center"/>
              <w:rPr>
                <w:sz w:val="24"/>
                <w:szCs w:val="24"/>
              </w:rPr>
            </w:pPr>
          </w:p>
        </w:tc>
      </w:tr>
      <w:tr w:rsidR="00031BCA" w:rsidRPr="00151917" w14:paraId="098F701C" w14:textId="77777777" w:rsidTr="007B0AC2">
        <w:trPr>
          <w:trHeight w:val="1254"/>
          <w:jc w:val="center"/>
        </w:trPr>
        <w:tc>
          <w:tcPr>
            <w:tcW w:w="2449" w:type="dxa"/>
            <w:vAlign w:val="center"/>
          </w:tcPr>
          <w:p w14:paraId="7F998253" w14:textId="77777777" w:rsidR="00031BCA" w:rsidRPr="00151917" w:rsidRDefault="00031BCA" w:rsidP="00D45E01">
            <w:pPr>
              <w:pStyle w:val="TableParagraph"/>
              <w:spacing w:before="8" w:line="276" w:lineRule="auto"/>
              <w:jc w:val="center"/>
              <w:rPr>
                <w:b/>
              </w:rPr>
            </w:pPr>
          </w:p>
          <w:p w14:paraId="3F299EF7" w14:textId="77777777" w:rsidR="00031BCA" w:rsidRPr="00151917" w:rsidRDefault="00031BCA" w:rsidP="00D45E01">
            <w:pPr>
              <w:pStyle w:val="TableParagraph"/>
              <w:spacing w:before="1" w:line="276" w:lineRule="auto"/>
              <w:ind w:left="110"/>
              <w:jc w:val="center"/>
              <w:rPr>
                <w:b/>
              </w:rPr>
            </w:pPr>
            <w:r w:rsidRPr="00151917">
              <w:rPr>
                <w:b/>
              </w:rPr>
              <w:t>Aprobado</w:t>
            </w:r>
          </w:p>
        </w:tc>
        <w:tc>
          <w:tcPr>
            <w:tcW w:w="2649" w:type="dxa"/>
            <w:gridSpan w:val="3"/>
            <w:vAlign w:val="center"/>
          </w:tcPr>
          <w:p w14:paraId="3AC44A77" w14:textId="7FE43850" w:rsidR="00031BCA" w:rsidRPr="00151917" w:rsidRDefault="00031BCA" w:rsidP="00D45E01">
            <w:pPr>
              <w:pStyle w:val="TableParagraph"/>
              <w:spacing w:line="276" w:lineRule="auto"/>
              <w:jc w:val="center"/>
              <w:rPr>
                <w:sz w:val="24"/>
                <w:szCs w:val="24"/>
              </w:rPr>
            </w:pPr>
          </w:p>
        </w:tc>
        <w:tc>
          <w:tcPr>
            <w:tcW w:w="2552" w:type="dxa"/>
            <w:gridSpan w:val="2"/>
            <w:vAlign w:val="center"/>
          </w:tcPr>
          <w:p w14:paraId="17697DD1" w14:textId="66FC80C0" w:rsidR="00031BCA" w:rsidRPr="00151917" w:rsidRDefault="00031BCA" w:rsidP="00D45E01">
            <w:pPr>
              <w:pStyle w:val="TableParagraph"/>
              <w:spacing w:line="276" w:lineRule="auto"/>
              <w:jc w:val="center"/>
              <w:rPr>
                <w:sz w:val="24"/>
                <w:szCs w:val="24"/>
              </w:rPr>
            </w:pPr>
          </w:p>
        </w:tc>
        <w:tc>
          <w:tcPr>
            <w:tcW w:w="2410" w:type="dxa"/>
            <w:gridSpan w:val="2"/>
            <w:vAlign w:val="center"/>
          </w:tcPr>
          <w:p w14:paraId="450C7273" w14:textId="77777777" w:rsidR="00031BCA" w:rsidRPr="00151917" w:rsidRDefault="00031BCA" w:rsidP="00D45E01">
            <w:pPr>
              <w:pStyle w:val="TableParagraph"/>
              <w:spacing w:line="276" w:lineRule="auto"/>
              <w:jc w:val="center"/>
              <w:rPr>
                <w:sz w:val="24"/>
                <w:szCs w:val="24"/>
              </w:rPr>
            </w:pPr>
          </w:p>
        </w:tc>
      </w:tr>
    </w:tbl>
    <w:p w14:paraId="685F43C5" w14:textId="77777777" w:rsidR="00031BCA" w:rsidRPr="00151917" w:rsidRDefault="00031BCA" w:rsidP="006221DD">
      <w:pPr>
        <w:spacing w:line="276" w:lineRule="auto"/>
        <w:rPr>
          <w:sz w:val="24"/>
          <w:szCs w:val="24"/>
        </w:rPr>
      </w:pPr>
    </w:p>
    <w:sectPr w:rsidR="00031BCA" w:rsidRPr="001519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E2AA" w14:textId="77777777" w:rsidR="00487250" w:rsidRDefault="00487250" w:rsidP="006400EF">
      <w:r>
        <w:separator/>
      </w:r>
    </w:p>
  </w:endnote>
  <w:endnote w:type="continuationSeparator" w:id="0">
    <w:p w14:paraId="0D074DE9" w14:textId="77777777" w:rsidR="00487250" w:rsidRDefault="00487250" w:rsidP="0064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B0CD" w14:textId="77777777" w:rsidR="00487250" w:rsidRDefault="00487250" w:rsidP="006400EF">
      <w:r>
        <w:separator/>
      </w:r>
    </w:p>
  </w:footnote>
  <w:footnote w:type="continuationSeparator" w:id="0">
    <w:p w14:paraId="29E5A004" w14:textId="77777777" w:rsidR="00487250" w:rsidRDefault="00487250" w:rsidP="0064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69C"/>
    <w:multiLevelType w:val="hybridMultilevel"/>
    <w:tmpl w:val="7B24B2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E125B8B"/>
    <w:multiLevelType w:val="hybridMultilevel"/>
    <w:tmpl w:val="677428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DE86C18"/>
    <w:multiLevelType w:val="hybridMultilevel"/>
    <w:tmpl w:val="44BC5392"/>
    <w:lvl w:ilvl="0" w:tplc="026E7206">
      <w:start w:val="330"/>
      <w:numFmt w:val="bullet"/>
      <w:lvlText w:val="-"/>
      <w:lvlJc w:val="left"/>
      <w:pPr>
        <w:ind w:left="360" w:hanging="360"/>
      </w:pPr>
      <w:rPr>
        <w:rFonts w:ascii="Helvetica" w:eastAsiaTheme="minorHAnsi" w:hAnsi="Helvetica" w:cs="Helvetic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28C5809"/>
    <w:multiLevelType w:val="hybridMultilevel"/>
    <w:tmpl w:val="6B6CA10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5350248"/>
    <w:multiLevelType w:val="hybridMultilevel"/>
    <w:tmpl w:val="782462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927750A"/>
    <w:multiLevelType w:val="hybridMultilevel"/>
    <w:tmpl w:val="DCB80E44"/>
    <w:lvl w:ilvl="0" w:tplc="26087772">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651B2D"/>
    <w:multiLevelType w:val="hybridMultilevel"/>
    <w:tmpl w:val="95B604D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712266851">
    <w:abstractNumId w:val="2"/>
  </w:num>
  <w:num w:numId="2" w16cid:durableId="1222448536">
    <w:abstractNumId w:val="1"/>
  </w:num>
  <w:num w:numId="3" w16cid:durableId="1111896721">
    <w:abstractNumId w:val="4"/>
  </w:num>
  <w:num w:numId="4" w16cid:durableId="1093208942">
    <w:abstractNumId w:val="0"/>
  </w:num>
  <w:num w:numId="5" w16cid:durableId="1349412099">
    <w:abstractNumId w:val="6"/>
  </w:num>
  <w:num w:numId="6" w16cid:durableId="2095396141">
    <w:abstractNumId w:val="3"/>
  </w:num>
  <w:num w:numId="7" w16cid:durableId="17658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CA"/>
    <w:rsid w:val="00015E29"/>
    <w:rsid w:val="000178CD"/>
    <w:rsid w:val="00031B45"/>
    <w:rsid w:val="00031BCA"/>
    <w:rsid w:val="00041ACA"/>
    <w:rsid w:val="000E4820"/>
    <w:rsid w:val="00151917"/>
    <w:rsid w:val="00170D06"/>
    <w:rsid w:val="0021630C"/>
    <w:rsid w:val="0023502E"/>
    <w:rsid w:val="00267283"/>
    <w:rsid w:val="002B3C5D"/>
    <w:rsid w:val="002C10ED"/>
    <w:rsid w:val="002E3606"/>
    <w:rsid w:val="002E7688"/>
    <w:rsid w:val="003223AA"/>
    <w:rsid w:val="0036300D"/>
    <w:rsid w:val="003A6148"/>
    <w:rsid w:val="003C34D9"/>
    <w:rsid w:val="003C6FD1"/>
    <w:rsid w:val="00476D88"/>
    <w:rsid w:val="00487250"/>
    <w:rsid w:val="004D14DD"/>
    <w:rsid w:val="005479BE"/>
    <w:rsid w:val="00554A0A"/>
    <w:rsid w:val="0059487E"/>
    <w:rsid w:val="005C232A"/>
    <w:rsid w:val="005E1DD4"/>
    <w:rsid w:val="00600653"/>
    <w:rsid w:val="0060314E"/>
    <w:rsid w:val="006221DD"/>
    <w:rsid w:val="006400EF"/>
    <w:rsid w:val="00675128"/>
    <w:rsid w:val="00682117"/>
    <w:rsid w:val="006D324A"/>
    <w:rsid w:val="006D39DB"/>
    <w:rsid w:val="006D40BC"/>
    <w:rsid w:val="006E2BBB"/>
    <w:rsid w:val="00724D33"/>
    <w:rsid w:val="00767582"/>
    <w:rsid w:val="0077624B"/>
    <w:rsid w:val="00781492"/>
    <w:rsid w:val="0078321B"/>
    <w:rsid w:val="007B0AC2"/>
    <w:rsid w:val="007B5122"/>
    <w:rsid w:val="00815DF9"/>
    <w:rsid w:val="00895EE0"/>
    <w:rsid w:val="00914DAB"/>
    <w:rsid w:val="00964FED"/>
    <w:rsid w:val="00966D6F"/>
    <w:rsid w:val="00996BFE"/>
    <w:rsid w:val="009A6E68"/>
    <w:rsid w:val="009F000E"/>
    <w:rsid w:val="009F79A2"/>
    <w:rsid w:val="00A027B5"/>
    <w:rsid w:val="00A319D3"/>
    <w:rsid w:val="00A36456"/>
    <w:rsid w:val="00AE7FCD"/>
    <w:rsid w:val="00AF3A67"/>
    <w:rsid w:val="00B16077"/>
    <w:rsid w:val="00B330E5"/>
    <w:rsid w:val="00B416BD"/>
    <w:rsid w:val="00B41898"/>
    <w:rsid w:val="00B42F59"/>
    <w:rsid w:val="00B868AD"/>
    <w:rsid w:val="00CD464A"/>
    <w:rsid w:val="00D30324"/>
    <w:rsid w:val="00D3036A"/>
    <w:rsid w:val="00D3348D"/>
    <w:rsid w:val="00D45E01"/>
    <w:rsid w:val="00D704CC"/>
    <w:rsid w:val="00D74909"/>
    <w:rsid w:val="00DE26E4"/>
    <w:rsid w:val="00E15534"/>
    <w:rsid w:val="00E24263"/>
    <w:rsid w:val="00E640E3"/>
    <w:rsid w:val="00E75CE7"/>
    <w:rsid w:val="00EC139C"/>
    <w:rsid w:val="00F13A21"/>
    <w:rsid w:val="00F261FE"/>
    <w:rsid w:val="00F77932"/>
    <w:rsid w:val="00FB18E1"/>
    <w:rsid w:val="00FD13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E1CF3"/>
  <w15:chartTrackingRefBased/>
  <w15:docId w15:val="{20609E13-E8DB-4358-AD5C-C7C43AF4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CA"/>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31BC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BCA"/>
  </w:style>
  <w:style w:type="paragraph" w:styleId="Prrafodelista">
    <w:name w:val="List Paragraph"/>
    <w:aliases w:val="TIT 2 IND,titulo 5,Titulo 4,Texto,tEXTO,Capítulo,List Paragraph,Lista vistosa - Énfasis 11,Titulo parrafo,Colorful List - Accent 11,lp1,List Paragraph1,Dot pt,No Spacing1,List Paragraph Char Char Char,Indicator Text,Numbered Para 1,CIEP"/>
    <w:basedOn w:val="Normal"/>
    <w:link w:val="PrrafodelistaCar"/>
    <w:uiPriority w:val="34"/>
    <w:qFormat/>
    <w:rsid w:val="006D324A"/>
    <w:pPr>
      <w:widowControl/>
      <w:autoSpaceDE/>
      <w:autoSpaceDN/>
      <w:spacing w:after="200" w:line="276" w:lineRule="auto"/>
      <w:ind w:left="720"/>
      <w:contextualSpacing/>
    </w:pPr>
    <w:rPr>
      <w:rFonts w:asciiTheme="minorHAnsi" w:eastAsiaTheme="minorHAnsi" w:hAnsiTheme="minorHAnsi" w:cstheme="minorBidi"/>
      <w:lang w:val="es-EC"/>
    </w:rPr>
  </w:style>
  <w:style w:type="table" w:styleId="Tablaconcuadrcula">
    <w:name w:val="Table Grid"/>
    <w:basedOn w:val="Tablanormal"/>
    <w:uiPriority w:val="39"/>
    <w:rsid w:val="006D32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titulo 5 Car,Titulo 4 Car,Texto Car,tEXTO Car,Capítulo Car,List Paragraph Car,Lista vistosa - Énfasis 11 Car,Titulo parrafo Car,Colorful List - Accent 11 Car,lp1 Car,List Paragraph1 Car,Dot pt Car,No Spacing1 Car"/>
    <w:basedOn w:val="Fuentedeprrafopredeter"/>
    <w:link w:val="Prrafodelista"/>
    <w:uiPriority w:val="34"/>
    <w:qFormat/>
    <w:locked/>
    <w:rsid w:val="006D324A"/>
    <w:rPr>
      <w:kern w:val="0"/>
      <w14:ligatures w14:val="none"/>
    </w:rPr>
  </w:style>
  <w:style w:type="paragraph" w:styleId="Encabezado">
    <w:name w:val="header"/>
    <w:basedOn w:val="Normal"/>
    <w:link w:val="EncabezadoCar"/>
    <w:uiPriority w:val="99"/>
    <w:unhideWhenUsed/>
    <w:rsid w:val="006400EF"/>
    <w:pPr>
      <w:tabs>
        <w:tab w:val="center" w:pos="4252"/>
        <w:tab w:val="right" w:pos="8504"/>
      </w:tabs>
    </w:pPr>
  </w:style>
  <w:style w:type="character" w:customStyle="1" w:styleId="EncabezadoCar">
    <w:name w:val="Encabezado Car"/>
    <w:basedOn w:val="Fuentedeprrafopredeter"/>
    <w:link w:val="Encabezado"/>
    <w:uiPriority w:val="99"/>
    <w:rsid w:val="006400EF"/>
    <w:rPr>
      <w:rFonts w:ascii="Times New Roman" w:eastAsia="Times New Roman" w:hAnsi="Times New Roman" w:cs="Times New Roman"/>
      <w:kern w:val="0"/>
      <w:lang w:val="es-ES"/>
      <w14:ligatures w14:val="none"/>
    </w:rPr>
  </w:style>
  <w:style w:type="paragraph" w:styleId="Piedepgina">
    <w:name w:val="footer"/>
    <w:basedOn w:val="Normal"/>
    <w:link w:val="PiedepginaCar"/>
    <w:uiPriority w:val="99"/>
    <w:unhideWhenUsed/>
    <w:rsid w:val="006400EF"/>
    <w:pPr>
      <w:tabs>
        <w:tab w:val="center" w:pos="4252"/>
        <w:tab w:val="right" w:pos="8504"/>
      </w:tabs>
    </w:pPr>
  </w:style>
  <w:style w:type="character" w:customStyle="1" w:styleId="PiedepginaCar">
    <w:name w:val="Pie de página Car"/>
    <w:basedOn w:val="Fuentedeprrafopredeter"/>
    <w:link w:val="Piedepgina"/>
    <w:uiPriority w:val="99"/>
    <w:rsid w:val="006400EF"/>
    <w:rPr>
      <w:rFonts w:ascii="Times New Roman" w:eastAsia="Times New Roman" w:hAnsi="Times New Roman"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D4B1-4A32-4103-A83D-C9A3F1FC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6</Pages>
  <Words>2074</Words>
  <Characters>11409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Pc_Proveeduria</dc:creator>
  <cp:keywords/>
  <dc:description/>
  <cp:lastModifiedBy>Pc_Proveeduria</cp:lastModifiedBy>
  <cp:revision>27</cp:revision>
  <cp:lastPrinted>2023-08-30T19:27:00Z</cp:lastPrinted>
  <dcterms:created xsi:type="dcterms:W3CDTF">2023-08-28T20:13:00Z</dcterms:created>
  <dcterms:modified xsi:type="dcterms:W3CDTF">2023-10-18T13:42:00Z</dcterms:modified>
</cp:coreProperties>
</file>